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577D" w14:textId="77777777" w:rsidR="00F72A0E" w:rsidRDefault="00CB1CA2" w:rsidP="00F72A0E">
      <w:pPr>
        <w:spacing w:after="0" w:line="276" w:lineRule="auto"/>
        <w:jc w:val="center"/>
        <w:rPr>
          <w:rFonts w:ascii="Calibri" w:hAnsi="Calibri" w:cs="Calibri"/>
          <w:b/>
          <w:bCs/>
          <w:color w:val="00B0F0"/>
          <w:sz w:val="40"/>
          <w:szCs w:val="40"/>
          <w:lang w:val="es-ES"/>
        </w:rPr>
      </w:pPr>
      <w:r w:rsidRPr="00F72A0E">
        <w:rPr>
          <w:rFonts w:ascii="Calibri" w:hAnsi="Calibri" w:cs="Calibri"/>
          <w:b/>
          <w:bCs/>
          <w:color w:val="00B0F0"/>
          <w:sz w:val="40"/>
          <w:szCs w:val="40"/>
          <w:lang w:val="es-ES"/>
        </w:rPr>
        <w:t>ORDENANZA N° 24/2007-C.S.</w:t>
      </w:r>
    </w:p>
    <w:p w14:paraId="25A53085" w14:textId="7B5696CC" w:rsidR="00A9768A" w:rsidRPr="00B11198" w:rsidRDefault="00CB1CA2" w:rsidP="00B11198">
      <w:pPr>
        <w:spacing w:after="0" w:line="276" w:lineRule="auto"/>
        <w:jc w:val="center"/>
        <w:rPr>
          <w:rFonts w:ascii="Calibri" w:hAnsi="Calibri" w:cs="Calibri"/>
          <w:b/>
          <w:bCs/>
          <w:color w:val="00B0F0"/>
          <w:sz w:val="40"/>
          <w:szCs w:val="40"/>
          <w:lang w:val="es-ES"/>
        </w:rPr>
      </w:pPr>
      <w:r w:rsidRPr="00F72A0E">
        <w:rPr>
          <w:rFonts w:ascii="Calibri" w:hAnsi="Calibri" w:cs="Calibri"/>
          <w:b/>
          <w:bCs/>
          <w:color w:val="00B0F0"/>
          <w:sz w:val="28"/>
          <w:szCs w:val="28"/>
        </w:rPr>
        <w:t>Condiciones para ser considerado alumno de la UNCUYO</w:t>
      </w:r>
    </w:p>
    <w:p w14:paraId="44CA0B95" w14:textId="222653B5" w:rsidR="00721D42" w:rsidRPr="00C41D7E" w:rsidRDefault="00721D42" w:rsidP="00F72A0E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C41D7E">
        <w:rPr>
          <w:rFonts w:cstheme="minorHAnsi"/>
          <w:color w:val="000000" w:themeColor="text1"/>
          <w:sz w:val="24"/>
          <w:szCs w:val="24"/>
          <w:lang w:val="es-ES"/>
        </w:rPr>
        <w:t>El Consejo Superior de la UNCUYO</w:t>
      </w:r>
      <w:r w:rsidR="000D1CEE">
        <w:rPr>
          <w:rFonts w:cstheme="minorHAnsi"/>
          <w:color w:val="000000" w:themeColor="text1"/>
          <w:sz w:val="24"/>
          <w:szCs w:val="24"/>
          <w:lang w:val="es-ES"/>
        </w:rPr>
        <w:t xml:space="preserve"> el día 30 de julio del 2007,</w:t>
      </w:r>
      <w:r w:rsidRPr="00C41D7E">
        <w:rPr>
          <w:rFonts w:cstheme="minorHAnsi"/>
          <w:color w:val="000000" w:themeColor="text1"/>
          <w:sz w:val="24"/>
          <w:szCs w:val="24"/>
          <w:lang w:val="es-ES"/>
        </w:rPr>
        <w:t xml:space="preserve"> ordenó:</w:t>
      </w:r>
    </w:p>
    <w:p w14:paraId="052D289B" w14:textId="7C8CFBD2" w:rsidR="00E87A84" w:rsidRDefault="005951B4" w:rsidP="00F72A0E">
      <w:pPr>
        <w:spacing w:line="276" w:lineRule="auto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ARTÍCULO 1</w:t>
      </w:r>
      <w:proofErr w:type="gramStart"/>
      <w:r>
        <w:rPr>
          <w:rFonts w:ascii="Calibri" w:hAnsi="Calibri" w:cs="Calibri"/>
          <w:lang w:val="es-ES"/>
        </w:rPr>
        <w:t>°.-</w:t>
      </w:r>
      <w:proofErr w:type="gramEnd"/>
      <w:r>
        <w:rPr>
          <w:rFonts w:ascii="Calibri" w:hAnsi="Calibri" w:cs="Calibri"/>
          <w:lang w:val="es-ES"/>
        </w:rPr>
        <w:t xml:space="preserve"> Aprobar las condiciones para ser considerado alumno de la UNCUYO y las normas sobre el rendimiento académico de los alumnos.</w:t>
      </w:r>
    </w:p>
    <w:p w14:paraId="47A599A1" w14:textId="723150BC" w:rsidR="005951B4" w:rsidRDefault="005951B4" w:rsidP="00F72A0E">
      <w:pPr>
        <w:spacing w:line="276" w:lineRule="auto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ARTÍCULO 2</w:t>
      </w:r>
      <w:proofErr w:type="gramStart"/>
      <w:r>
        <w:rPr>
          <w:rFonts w:ascii="Calibri" w:hAnsi="Calibri" w:cs="Calibri"/>
          <w:lang w:val="es-ES"/>
        </w:rPr>
        <w:t>°.-</w:t>
      </w:r>
      <w:proofErr w:type="gramEnd"/>
      <w:r>
        <w:rPr>
          <w:rFonts w:ascii="Calibri" w:hAnsi="Calibri" w:cs="Calibri"/>
          <w:lang w:val="es-ES"/>
        </w:rPr>
        <w:t xml:space="preserve"> Derogar las ordenanzas anteriores (</w:t>
      </w:r>
      <w:bookmarkStart w:id="0" w:name="_Hlk108469838"/>
      <w:r>
        <w:rPr>
          <w:rFonts w:ascii="Calibri" w:hAnsi="Calibri" w:cs="Calibri"/>
          <w:lang w:val="es-ES"/>
        </w:rPr>
        <w:t>N°3/2001-C.S y N°2/2003-C.S</w:t>
      </w:r>
      <w:bookmarkEnd w:id="0"/>
      <w:r>
        <w:rPr>
          <w:rFonts w:ascii="Calibri" w:hAnsi="Calibri" w:cs="Calibri"/>
          <w:lang w:val="es-ES"/>
        </w:rPr>
        <w:t>.)</w:t>
      </w:r>
    </w:p>
    <w:p w14:paraId="5CDB3664" w14:textId="77777777" w:rsidR="005951B4" w:rsidRPr="00C41D7E" w:rsidRDefault="005951B4" w:rsidP="00F72A0E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ascii="Calibri" w:hAnsi="Calibri" w:cs="Calibri"/>
          <w:lang w:val="es-ES"/>
        </w:rPr>
        <w:t>ARTÍCULO 3</w:t>
      </w:r>
      <w:proofErr w:type="gramStart"/>
      <w:r>
        <w:rPr>
          <w:rFonts w:ascii="Calibri" w:hAnsi="Calibri" w:cs="Calibri"/>
          <w:lang w:val="es-ES"/>
        </w:rPr>
        <w:t>°.-</w:t>
      </w:r>
      <w:proofErr w:type="gramEnd"/>
      <w:r>
        <w:rPr>
          <w:rFonts w:ascii="Calibri" w:hAnsi="Calibri" w:cs="Calibri"/>
          <w:lang w:val="es-ES"/>
        </w:rPr>
        <w:t xml:space="preserve"> </w:t>
      </w:r>
      <w:r w:rsidRPr="00C41D7E">
        <w:rPr>
          <w:rFonts w:cstheme="minorHAnsi"/>
          <w:color w:val="000000" w:themeColor="text1"/>
          <w:sz w:val="24"/>
          <w:szCs w:val="24"/>
          <w:lang w:val="es-ES"/>
        </w:rPr>
        <w:t>Agregar la nueva ordenanza al libro de ordenanzas.</w:t>
      </w:r>
    </w:p>
    <w:p w14:paraId="68F3245F" w14:textId="22639544" w:rsidR="005951B4" w:rsidRPr="00F72A0E" w:rsidRDefault="0073479B" w:rsidP="00F72A0E">
      <w:pPr>
        <w:spacing w:line="276" w:lineRule="auto"/>
        <w:jc w:val="both"/>
        <w:rPr>
          <w:rFonts w:ascii="Calibri" w:hAnsi="Calibri" w:cs="Calibri"/>
          <w:b/>
          <w:bCs/>
          <w:color w:val="00B0F0"/>
          <w:sz w:val="28"/>
          <w:szCs w:val="28"/>
          <w:lang w:val="es-ES"/>
        </w:rPr>
      </w:pPr>
      <w:r w:rsidRPr="00F72A0E">
        <w:rPr>
          <w:rFonts w:ascii="Calibri" w:hAnsi="Calibri" w:cs="Calibri"/>
          <w:color w:val="00B0F0"/>
          <w:lang w:val="es-ES"/>
        </w:rPr>
        <w:tab/>
      </w:r>
      <w:r w:rsidR="00B11198">
        <w:rPr>
          <w:rFonts w:ascii="Calibri" w:hAnsi="Calibri" w:cs="Calibri"/>
          <w:b/>
          <w:bCs/>
          <w:color w:val="00B0F0"/>
          <w:sz w:val="28"/>
          <w:szCs w:val="28"/>
          <w:lang w:val="es-ES"/>
        </w:rPr>
        <w:t>PASOS PREVIOS A LA DECISIÓN</w:t>
      </w:r>
      <w:r w:rsidRPr="00F72A0E">
        <w:rPr>
          <w:rFonts w:ascii="Calibri" w:hAnsi="Calibri" w:cs="Calibri"/>
          <w:b/>
          <w:bCs/>
          <w:color w:val="00B0F0"/>
          <w:sz w:val="28"/>
          <w:szCs w:val="28"/>
          <w:lang w:val="es-ES"/>
        </w:rPr>
        <w:t>:</w:t>
      </w:r>
    </w:p>
    <w:p w14:paraId="48EBDD4B" w14:textId="690A1099" w:rsidR="0073479B" w:rsidRPr="00572BFE" w:rsidRDefault="0073479B" w:rsidP="00572BFE">
      <w:pPr>
        <w:pStyle w:val="Prrafodelista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 w:cs="Calibri"/>
          <w:lang w:val="es-ES"/>
        </w:rPr>
      </w:pPr>
      <w:r w:rsidRPr="00572BFE">
        <w:rPr>
          <w:rFonts w:ascii="Calibri" w:hAnsi="Calibri" w:cs="Calibri"/>
          <w:lang w:val="es-ES"/>
        </w:rPr>
        <w:t>Se armó una comisión competente para el estudio de las ordenanzas N°3/2001-</w:t>
      </w:r>
      <w:proofErr w:type="gramStart"/>
      <w:r w:rsidRPr="00572BFE">
        <w:rPr>
          <w:rFonts w:ascii="Calibri" w:hAnsi="Calibri" w:cs="Calibri"/>
          <w:lang w:val="es-ES"/>
        </w:rPr>
        <w:t>C.S</w:t>
      </w:r>
      <w:proofErr w:type="gramEnd"/>
      <w:r w:rsidRPr="00572BFE">
        <w:rPr>
          <w:rFonts w:ascii="Calibri" w:hAnsi="Calibri" w:cs="Calibri"/>
          <w:lang w:val="es-ES"/>
        </w:rPr>
        <w:t xml:space="preserve"> y N°2/2003-C.S.</w:t>
      </w:r>
    </w:p>
    <w:p w14:paraId="051CFCE6" w14:textId="2D02B279" w:rsidR="0073479B" w:rsidRPr="00572BFE" w:rsidRDefault="00333C48" w:rsidP="00572BFE">
      <w:pPr>
        <w:pStyle w:val="Prrafodelista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 w:cs="Calibri"/>
          <w:lang w:val="es-ES"/>
        </w:rPr>
      </w:pPr>
      <w:r w:rsidRPr="00572BFE">
        <w:rPr>
          <w:rFonts w:ascii="Calibri" w:hAnsi="Calibri" w:cs="Calibri"/>
          <w:lang w:val="es-ES"/>
        </w:rPr>
        <w:t xml:space="preserve">Luego del análisis que realizó la Comisión se </w:t>
      </w:r>
      <w:r w:rsidR="00F72A0E" w:rsidRPr="00572BFE">
        <w:rPr>
          <w:rFonts w:ascii="Calibri" w:hAnsi="Calibri" w:cs="Calibri"/>
          <w:lang w:val="es-ES"/>
        </w:rPr>
        <w:t>construyó</w:t>
      </w:r>
      <w:r w:rsidRPr="00572BFE">
        <w:rPr>
          <w:rFonts w:ascii="Calibri" w:hAnsi="Calibri" w:cs="Calibri"/>
          <w:lang w:val="es-ES"/>
        </w:rPr>
        <w:t xml:space="preserve"> un nuevo proyecto de Ordenanza.</w:t>
      </w:r>
    </w:p>
    <w:p w14:paraId="5E2358F6" w14:textId="26FA04AE" w:rsidR="00333C48" w:rsidRPr="00572BFE" w:rsidRDefault="00333C48" w:rsidP="00572BFE">
      <w:pPr>
        <w:pStyle w:val="Prrafodelist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Calibri" w:hAnsi="Calibri" w:cs="Calibri"/>
          <w:lang w:val="es-ES"/>
        </w:rPr>
      </w:pPr>
      <w:r w:rsidRPr="00572BFE">
        <w:rPr>
          <w:rFonts w:ascii="Calibri" w:hAnsi="Calibri" w:cs="Calibri"/>
          <w:lang w:val="es-ES"/>
        </w:rPr>
        <w:t>La Comisión para hacer el análisis tuvo en cuenta:</w:t>
      </w:r>
    </w:p>
    <w:p w14:paraId="353EA6D2" w14:textId="69B9239C" w:rsidR="00333C48" w:rsidRDefault="00333C48" w:rsidP="00F72A0E">
      <w:pPr>
        <w:pStyle w:val="Prrafodelista"/>
        <w:numPr>
          <w:ilvl w:val="0"/>
          <w:numId w:val="2"/>
        </w:numPr>
        <w:spacing w:after="0" w:line="276" w:lineRule="auto"/>
        <w:ind w:hanging="578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Avances y resultados de proyectos de investigación</w:t>
      </w:r>
      <w:r w:rsidR="00572BFE">
        <w:rPr>
          <w:rFonts w:ascii="Calibri" w:hAnsi="Calibri" w:cs="Calibri"/>
          <w:lang w:val="es-ES"/>
        </w:rPr>
        <w:t>;</w:t>
      </w:r>
    </w:p>
    <w:p w14:paraId="7FF41F5C" w14:textId="15B4F850" w:rsidR="00333C48" w:rsidRDefault="00EE3997" w:rsidP="00F72A0E">
      <w:pPr>
        <w:pStyle w:val="Prrafodelista"/>
        <w:numPr>
          <w:ilvl w:val="0"/>
          <w:numId w:val="2"/>
        </w:numPr>
        <w:spacing w:after="0" w:line="276" w:lineRule="auto"/>
        <w:ind w:hanging="578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Resultado del estudio realizado en cada Facultad sobre los casos de cancelación de </w:t>
      </w:r>
      <w:r w:rsidR="00F72A0E">
        <w:rPr>
          <w:rFonts w:ascii="Calibri" w:hAnsi="Calibri" w:cs="Calibri"/>
          <w:lang w:val="es-ES"/>
        </w:rPr>
        <w:t>matrícula</w:t>
      </w:r>
      <w:r>
        <w:rPr>
          <w:rFonts w:ascii="Calibri" w:hAnsi="Calibri" w:cs="Calibri"/>
          <w:lang w:val="es-ES"/>
        </w:rPr>
        <w:t xml:space="preserve"> durante los años 2004, 2005 y 2006;</w:t>
      </w:r>
    </w:p>
    <w:p w14:paraId="211BFB23" w14:textId="66DAA8AF" w:rsidR="00EE3997" w:rsidRPr="00572BFE" w:rsidRDefault="00EE3997" w:rsidP="00572BFE">
      <w:pPr>
        <w:pStyle w:val="Prrafodelista"/>
        <w:numPr>
          <w:ilvl w:val="0"/>
          <w:numId w:val="2"/>
        </w:numPr>
        <w:spacing w:after="0" w:line="276" w:lineRule="auto"/>
        <w:ind w:hanging="578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Relación entre la duración de la carrera estipulada en el plan de estudio y lo que realmente tardan los estudiantes en finalizar la carrera.</w:t>
      </w:r>
    </w:p>
    <w:p w14:paraId="0A28BF7F" w14:textId="4FEB90BF" w:rsidR="00293888" w:rsidRPr="00572BFE" w:rsidRDefault="00484B79" w:rsidP="00F72A0E">
      <w:pPr>
        <w:pStyle w:val="Prrafodelist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Calibri" w:hAnsi="Calibri" w:cs="Calibri"/>
          <w:lang w:val="es-ES"/>
        </w:rPr>
      </w:pPr>
      <w:r w:rsidRPr="00572BFE">
        <w:rPr>
          <w:rFonts w:ascii="Calibri" w:hAnsi="Calibri" w:cs="Calibri"/>
          <w:lang w:val="es-ES"/>
        </w:rPr>
        <w:t>Las Comisiones de Interpretación y Reglamento y de Docencia y Cursos de Consejo</w:t>
      </w:r>
      <w:r w:rsidR="00293888" w:rsidRPr="00572BFE">
        <w:rPr>
          <w:rFonts w:ascii="Calibri" w:hAnsi="Calibri" w:cs="Calibri"/>
          <w:lang w:val="es-ES"/>
        </w:rPr>
        <w:t xml:space="preserve"> </w:t>
      </w:r>
      <w:r w:rsidRPr="00572BFE">
        <w:rPr>
          <w:rFonts w:ascii="Calibri" w:hAnsi="Calibri" w:cs="Calibri"/>
          <w:lang w:val="es-ES"/>
        </w:rPr>
        <w:t xml:space="preserve">Superior recomiendan reducir el porcentaje </w:t>
      </w:r>
      <w:r w:rsidR="00293888" w:rsidRPr="00572BFE">
        <w:rPr>
          <w:rFonts w:ascii="Calibri" w:hAnsi="Calibri" w:cs="Calibri"/>
          <w:lang w:val="es-ES"/>
        </w:rPr>
        <w:t xml:space="preserve">de materias exigidas del 85% </w:t>
      </w:r>
      <w:r w:rsidR="002E6A05" w:rsidRPr="00572BFE">
        <w:rPr>
          <w:rFonts w:ascii="Calibri" w:hAnsi="Calibri" w:cs="Calibri"/>
          <w:lang w:val="es-ES"/>
        </w:rPr>
        <w:t>al 80%</w:t>
      </w:r>
      <w:r w:rsidR="00293888" w:rsidRPr="00572BFE">
        <w:rPr>
          <w:rFonts w:ascii="Calibri" w:hAnsi="Calibri" w:cs="Calibri"/>
          <w:lang w:val="es-ES"/>
        </w:rPr>
        <w:t>, para poder</w:t>
      </w:r>
      <w:r w:rsidR="002E6A05" w:rsidRPr="00572BFE">
        <w:rPr>
          <w:rFonts w:ascii="Calibri" w:hAnsi="Calibri" w:cs="Calibri"/>
          <w:lang w:val="es-ES"/>
        </w:rPr>
        <w:t xml:space="preserve"> otorgarle la posibilidad al estudiante de poder reinscribirse pese a tener rendimiento académico negativo 3 veces consecutivas o 4 alternadas, o tener más del 60%</w:t>
      </w:r>
      <w:r w:rsidR="00293888" w:rsidRPr="00572BFE">
        <w:rPr>
          <w:rFonts w:ascii="Calibri" w:hAnsi="Calibri" w:cs="Calibri"/>
          <w:lang w:val="es-ES"/>
        </w:rPr>
        <w:t xml:space="preserve"> del número de materias en aplazos, o que demora en egresar más de 2,5 del tiempo que dura su carrera.</w:t>
      </w:r>
    </w:p>
    <w:p w14:paraId="6A8837BE" w14:textId="7E23C200" w:rsidR="000D1CEE" w:rsidRPr="00572BFE" w:rsidRDefault="00293888" w:rsidP="00572BFE">
      <w:pPr>
        <w:pStyle w:val="Prrafodelist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Calibri" w:hAnsi="Calibri" w:cs="Calibri"/>
          <w:lang w:val="es-ES"/>
        </w:rPr>
      </w:pPr>
      <w:r w:rsidRPr="00572BFE">
        <w:rPr>
          <w:rFonts w:ascii="Calibri" w:hAnsi="Calibri" w:cs="Calibri"/>
          <w:lang w:val="es-ES"/>
        </w:rPr>
        <w:t>Es necesario actualizar la N°3/2001-</w:t>
      </w:r>
      <w:proofErr w:type="gramStart"/>
      <w:r w:rsidRPr="00572BFE">
        <w:rPr>
          <w:rFonts w:ascii="Calibri" w:hAnsi="Calibri" w:cs="Calibri"/>
          <w:lang w:val="es-ES"/>
        </w:rPr>
        <w:t>C.S</w:t>
      </w:r>
      <w:proofErr w:type="gramEnd"/>
      <w:r w:rsidRPr="00572BFE">
        <w:rPr>
          <w:rFonts w:ascii="Calibri" w:hAnsi="Calibri" w:cs="Calibri"/>
          <w:lang w:val="es-ES"/>
        </w:rPr>
        <w:t xml:space="preserve"> y N°2/2003-C.S. en virtud de las nuevas propuestas </w:t>
      </w:r>
      <w:r w:rsidR="000D1CEE" w:rsidRPr="00572BFE">
        <w:rPr>
          <w:rFonts w:ascii="Calibri" w:hAnsi="Calibri" w:cs="Calibri"/>
          <w:lang w:val="es-ES"/>
        </w:rPr>
        <w:t>en materia de condiciones para ser considerado alumno de la UNCUYO y las normas sobre el rendimiento académico de los alumnos.</w:t>
      </w:r>
    </w:p>
    <w:p w14:paraId="5B0A5C06" w14:textId="6C0A5C48" w:rsidR="000D1CEE" w:rsidRPr="00F72A0E" w:rsidRDefault="000D1CEE" w:rsidP="00F72A0E">
      <w:pPr>
        <w:spacing w:after="0" w:line="276" w:lineRule="auto"/>
        <w:jc w:val="center"/>
        <w:rPr>
          <w:rFonts w:ascii="Calibri" w:hAnsi="Calibri" w:cs="Calibri"/>
          <w:b/>
          <w:bCs/>
          <w:color w:val="00B0F0"/>
          <w:sz w:val="28"/>
          <w:szCs w:val="28"/>
          <w:lang w:val="es-ES"/>
        </w:rPr>
      </w:pPr>
      <w:r w:rsidRPr="00F72A0E">
        <w:rPr>
          <w:rFonts w:ascii="Calibri" w:hAnsi="Calibri" w:cs="Calibri"/>
          <w:b/>
          <w:bCs/>
          <w:color w:val="00B0F0"/>
          <w:sz w:val="28"/>
          <w:szCs w:val="28"/>
          <w:lang w:val="es-ES"/>
        </w:rPr>
        <w:t>ANEXO I</w:t>
      </w:r>
    </w:p>
    <w:p w14:paraId="64832F17" w14:textId="77777777" w:rsidR="000D1CEE" w:rsidRPr="00F72A0E" w:rsidRDefault="000D1CEE" w:rsidP="00F72A0E">
      <w:pPr>
        <w:spacing w:after="0" w:line="276" w:lineRule="auto"/>
        <w:jc w:val="center"/>
        <w:rPr>
          <w:rFonts w:ascii="Calibri" w:hAnsi="Calibri" w:cs="Calibri"/>
          <w:b/>
          <w:bCs/>
          <w:color w:val="00B0F0"/>
          <w:sz w:val="28"/>
          <w:szCs w:val="28"/>
          <w:lang w:val="es-ES"/>
        </w:rPr>
      </w:pPr>
    </w:p>
    <w:p w14:paraId="31F7C775" w14:textId="0177B0B4" w:rsidR="000D1CEE" w:rsidRPr="00F72A0E" w:rsidRDefault="000D1CEE" w:rsidP="00F72A0E">
      <w:pPr>
        <w:spacing w:after="0" w:line="276" w:lineRule="auto"/>
        <w:jc w:val="center"/>
        <w:rPr>
          <w:rFonts w:ascii="Calibri" w:hAnsi="Calibri" w:cs="Calibri"/>
          <w:b/>
          <w:bCs/>
          <w:color w:val="00B0F0"/>
          <w:sz w:val="28"/>
          <w:szCs w:val="28"/>
          <w:lang w:val="es-ES"/>
        </w:rPr>
      </w:pPr>
      <w:r w:rsidRPr="00F72A0E">
        <w:rPr>
          <w:rFonts w:ascii="Calibri" w:hAnsi="Calibri" w:cs="Calibri"/>
          <w:b/>
          <w:bCs/>
          <w:color w:val="00B0F0"/>
          <w:sz w:val="28"/>
          <w:szCs w:val="28"/>
          <w:lang w:val="es-ES"/>
        </w:rPr>
        <w:t>CONDICIONES PARA SER CONSIDERADO ALUMNO DE ESTA UNIVERSIDAD Y NORMAS SOBRE EL RENDIMIENTO ACADÉMICO</w:t>
      </w:r>
    </w:p>
    <w:p w14:paraId="1779B96C" w14:textId="3582524D" w:rsidR="000D1CEE" w:rsidRPr="007072F1" w:rsidRDefault="000D1CEE" w:rsidP="00F72A0E">
      <w:pPr>
        <w:spacing w:after="0" w:line="276" w:lineRule="auto"/>
        <w:jc w:val="both"/>
        <w:rPr>
          <w:rFonts w:ascii="Calibri" w:hAnsi="Calibri" w:cs="Calibri"/>
          <w:b/>
          <w:bCs/>
          <w:lang w:val="es-ES"/>
        </w:rPr>
      </w:pPr>
      <w:r w:rsidRPr="007072F1">
        <w:rPr>
          <w:rFonts w:ascii="Calibri" w:hAnsi="Calibri" w:cs="Calibri"/>
          <w:b/>
          <w:bCs/>
          <w:lang w:val="es-ES"/>
        </w:rPr>
        <w:t>ARTÍCULO 1</w:t>
      </w:r>
      <w:proofErr w:type="gramStart"/>
      <w:r w:rsidRPr="007072F1">
        <w:rPr>
          <w:rFonts w:ascii="Calibri" w:hAnsi="Calibri" w:cs="Calibri"/>
          <w:b/>
          <w:bCs/>
          <w:lang w:val="es-ES"/>
        </w:rPr>
        <w:t>°.-</w:t>
      </w:r>
      <w:proofErr w:type="gramEnd"/>
      <w:r w:rsidRPr="007072F1">
        <w:rPr>
          <w:rFonts w:ascii="Calibri" w:hAnsi="Calibri" w:cs="Calibri"/>
          <w:b/>
          <w:bCs/>
          <w:lang w:val="es-ES"/>
        </w:rPr>
        <w:t xml:space="preserve"> </w:t>
      </w:r>
      <w:r w:rsidR="00B11198">
        <w:rPr>
          <w:rFonts w:ascii="Calibri" w:hAnsi="Calibri" w:cs="Calibri"/>
          <w:b/>
          <w:bCs/>
          <w:lang w:val="es-ES"/>
        </w:rPr>
        <w:t xml:space="preserve">¿Quién es alumno </w:t>
      </w:r>
      <w:r w:rsidR="00EB5BBF">
        <w:rPr>
          <w:rFonts w:ascii="Calibri" w:hAnsi="Calibri" w:cs="Calibri"/>
          <w:b/>
          <w:bCs/>
          <w:lang w:val="es-ES"/>
        </w:rPr>
        <w:t>universitario</w:t>
      </w:r>
      <w:r w:rsidR="00B11198">
        <w:rPr>
          <w:rFonts w:ascii="Calibri" w:hAnsi="Calibri" w:cs="Calibri"/>
          <w:b/>
          <w:bCs/>
          <w:lang w:val="es-ES"/>
        </w:rPr>
        <w:t>?</w:t>
      </w:r>
    </w:p>
    <w:p w14:paraId="4FEE6974" w14:textId="723C2202" w:rsidR="000D1CEE" w:rsidRDefault="000D1CEE" w:rsidP="00F72A0E">
      <w:pPr>
        <w:spacing w:after="0" w:line="276" w:lineRule="auto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Es alumno universitario </w:t>
      </w:r>
      <w:r w:rsidR="00EB5BBF">
        <w:rPr>
          <w:rFonts w:ascii="Calibri" w:hAnsi="Calibri" w:cs="Calibri"/>
          <w:lang w:val="es-ES"/>
        </w:rPr>
        <w:t xml:space="preserve">es </w:t>
      </w:r>
      <w:r>
        <w:rPr>
          <w:rFonts w:ascii="Calibri" w:hAnsi="Calibri" w:cs="Calibri"/>
          <w:lang w:val="es-ES"/>
        </w:rPr>
        <w:t>aque</w:t>
      </w:r>
      <w:r w:rsidR="00937F64">
        <w:rPr>
          <w:rFonts w:ascii="Calibri" w:hAnsi="Calibri" w:cs="Calibri"/>
          <w:lang w:val="es-ES"/>
        </w:rPr>
        <w:t>lla persona inscripta en cualquiera de las Facultades para cursar una carrera y que reúne las condiciones para ser admitido.</w:t>
      </w:r>
    </w:p>
    <w:p w14:paraId="1D0CE4ED" w14:textId="12B722BB" w:rsidR="00937F64" w:rsidRDefault="00937F64" w:rsidP="00F72A0E">
      <w:pPr>
        <w:spacing w:after="0" w:line="276" w:lineRule="auto"/>
        <w:jc w:val="both"/>
        <w:rPr>
          <w:rFonts w:ascii="Calibri" w:hAnsi="Calibri" w:cs="Calibri"/>
          <w:lang w:val="es-ES"/>
        </w:rPr>
      </w:pPr>
    </w:p>
    <w:p w14:paraId="16BC101E" w14:textId="26F5DFCF" w:rsidR="00937F64" w:rsidRPr="007072F1" w:rsidRDefault="00937F64" w:rsidP="00F72A0E">
      <w:pPr>
        <w:spacing w:after="0" w:line="276" w:lineRule="auto"/>
        <w:jc w:val="both"/>
        <w:rPr>
          <w:rFonts w:ascii="Calibri" w:hAnsi="Calibri" w:cs="Calibri"/>
          <w:b/>
          <w:bCs/>
          <w:lang w:val="es-ES"/>
        </w:rPr>
      </w:pPr>
      <w:r w:rsidRPr="007072F1">
        <w:rPr>
          <w:rFonts w:ascii="Calibri" w:hAnsi="Calibri" w:cs="Calibri"/>
          <w:b/>
          <w:bCs/>
          <w:lang w:val="es-ES"/>
        </w:rPr>
        <w:t>ARTÍCULO 2</w:t>
      </w:r>
      <w:proofErr w:type="gramStart"/>
      <w:r w:rsidRPr="007072F1">
        <w:rPr>
          <w:rFonts w:ascii="Calibri" w:hAnsi="Calibri" w:cs="Calibri"/>
          <w:b/>
          <w:bCs/>
          <w:lang w:val="es-ES"/>
        </w:rPr>
        <w:t>°.-</w:t>
      </w:r>
      <w:proofErr w:type="gramEnd"/>
      <w:r w:rsidR="00EB5BBF">
        <w:rPr>
          <w:rFonts w:ascii="Calibri" w:hAnsi="Calibri" w:cs="Calibri"/>
          <w:b/>
          <w:bCs/>
          <w:lang w:val="es-ES"/>
        </w:rPr>
        <w:t xml:space="preserve"> ¿Qué es ser alumno activo o pasivo?</w:t>
      </w:r>
    </w:p>
    <w:p w14:paraId="0C0FB9E2" w14:textId="3E519589" w:rsidR="00937F64" w:rsidRDefault="00937F64" w:rsidP="00F72A0E">
      <w:pPr>
        <w:spacing w:after="0" w:line="276" w:lineRule="auto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El alumno activo es aquel que se reinscribe cada año a la carrera. El alumno pasivo es aquel que no se reinscribe cada año y por ello no puede realizar actividades académicas durante el año académico que no se inscribió.</w:t>
      </w:r>
      <w:r w:rsidR="009B655C">
        <w:rPr>
          <w:rFonts w:ascii="Calibri" w:hAnsi="Calibri" w:cs="Calibri"/>
          <w:lang w:val="es-ES"/>
        </w:rPr>
        <w:t xml:space="preserve"> Este año pasivo no se tiene en cuenta para el conteo del tiempo que el estudiante demora en egresar, a los efectos de no sobrepasar la fecha límite de más del 2,5 del tiempo de duración de la carrera que prevé el plan de estudios.</w:t>
      </w:r>
    </w:p>
    <w:p w14:paraId="737017B9" w14:textId="2E4B11F0" w:rsidR="00937F64" w:rsidRDefault="00937F64" w:rsidP="00F72A0E">
      <w:pPr>
        <w:spacing w:after="0" w:line="276" w:lineRule="auto"/>
        <w:jc w:val="both"/>
        <w:rPr>
          <w:rFonts w:ascii="Calibri" w:hAnsi="Calibri" w:cs="Calibri"/>
          <w:lang w:val="es-ES"/>
        </w:rPr>
      </w:pPr>
    </w:p>
    <w:p w14:paraId="10FBF63D" w14:textId="493C7C04" w:rsidR="00937F64" w:rsidRPr="00003142" w:rsidRDefault="007072F1" w:rsidP="00F72A0E">
      <w:pPr>
        <w:spacing w:after="0" w:line="276" w:lineRule="auto"/>
        <w:jc w:val="both"/>
        <w:rPr>
          <w:rFonts w:ascii="Calibri" w:hAnsi="Calibri" w:cs="Calibri"/>
          <w:b/>
          <w:bCs/>
          <w:lang w:val="es-ES"/>
        </w:rPr>
      </w:pPr>
      <w:r w:rsidRPr="00003142">
        <w:rPr>
          <w:rFonts w:ascii="Calibri" w:hAnsi="Calibri" w:cs="Calibri"/>
          <w:b/>
          <w:bCs/>
          <w:lang w:val="es-ES"/>
        </w:rPr>
        <w:t>ARTÍCULO 3</w:t>
      </w:r>
      <w:proofErr w:type="gramStart"/>
      <w:r w:rsidRPr="00003142">
        <w:rPr>
          <w:rFonts w:ascii="Calibri" w:hAnsi="Calibri" w:cs="Calibri"/>
          <w:b/>
          <w:bCs/>
          <w:lang w:val="es-ES"/>
        </w:rPr>
        <w:t>°.-</w:t>
      </w:r>
      <w:proofErr w:type="gramEnd"/>
      <w:r w:rsidRPr="00003142">
        <w:rPr>
          <w:rFonts w:ascii="Calibri" w:hAnsi="Calibri" w:cs="Calibri"/>
          <w:b/>
          <w:bCs/>
          <w:lang w:val="es-ES"/>
        </w:rPr>
        <w:t xml:space="preserve"> Rendimiento académico mínimo.</w:t>
      </w:r>
    </w:p>
    <w:p w14:paraId="306E71CE" w14:textId="7857CA13" w:rsidR="007072F1" w:rsidRDefault="007072F1" w:rsidP="00F72A0E">
      <w:pPr>
        <w:spacing w:after="0" w:line="276" w:lineRule="auto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lastRenderedPageBreak/>
        <w:t xml:space="preserve">El alumno activo tiene rendimiento académico mínimo cuando aprueba 2 materias </w:t>
      </w:r>
      <w:r w:rsidR="00003142">
        <w:rPr>
          <w:rFonts w:ascii="Calibri" w:hAnsi="Calibri" w:cs="Calibri"/>
          <w:lang w:val="es-ES"/>
        </w:rPr>
        <w:t>en cada año académico. Cuando el plan de estudios tiene 4 materias por año, el alumno debe aprobar 1 materia como mínimo en ese año académico para tener rendimiento académico mínimo.</w:t>
      </w:r>
    </w:p>
    <w:p w14:paraId="5AF0223A" w14:textId="495DF77E" w:rsidR="00003142" w:rsidRDefault="00003142" w:rsidP="00F72A0E">
      <w:pPr>
        <w:spacing w:after="0" w:line="276" w:lineRule="auto"/>
        <w:jc w:val="both"/>
        <w:rPr>
          <w:rFonts w:ascii="Calibri" w:hAnsi="Calibri" w:cs="Calibri"/>
          <w:lang w:val="es-ES"/>
        </w:rPr>
      </w:pPr>
    </w:p>
    <w:p w14:paraId="34EC703F" w14:textId="7E127B7A" w:rsidR="00003142" w:rsidRPr="00003142" w:rsidRDefault="00003142" w:rsidP="00F72A0E">
      <w:pPr>
        <w:spacing w:after="0" w:line="276" w:lineRule="auto"/>
        <w:jc w:val="both"/>
        <w:rPr>
          <w:rFonts w:ascii="Calibri" w:hAnsi="Calibri" w:cs="Calibri"/>
          <w:b/>
          <w:bCs/>
          <w:lang w:val="es-ES"/>
        </w:rPr>
      </w:pPr>
      <w:r w:rsidRPr="00003142">
        <w:rPr>
          <w:rFonts w:ascii="Calibri" w:hAnsi="Calibri" w:cs="Calibri"/>
          <w:b/>
          <w:bCs/>
          <w:lang w:val="es-ES"/>
        </w:rPr>
        <w:t>ARTÍCULO 4</w:t>
      </w:r>
      <w:proofErr w:type="gramStart"/>
      <w:r w:rsidRPr="00003142">
        <w:rPr>
          <w:rFonts w:ascii="Calibri" w:hAnsi="Calibri" w:cs="Calibri"/>
          <w:b/>
          <w:bCs/>
          <w:lang w:val="es-ES"/>
        </w:rPr>
        <w:t>°.-</w:t>
      </w:r>
      <w:proofErr w:type="gramEnd"/>
      <w:r w:rsidRPr="00003142">
        <w:rPr>
          <w:rFonts w:ascii="Calibri" w:hAnsi="Calibri" w:cs="Calibri"/>
          <w:b/>
          <w:bCs/>
          <w:lang w:val="es-ES"/>
        </w:rPr>
        <w:t xml:space="preserve"> </w:t>
      </w:r>
      <w:r w:rsidR="00EB5BBF">
        <w:rPr>
          <w:rFonts w:ascii="Calibri" w:hAnsi="Calibri" w:cs="Calibri"/>
          <w:b/>
          <w:bCs/>
          <w:lang w:val="es-ES"/>
        </w:rPr>
        <w:t>¿Cuánto dura el año académico?</w:t>
      </w:r>
    </w:p>
    <w:p w14:paraId="18DB2115" w14:textId="281585D7" w:rsidR="00003142" w:rsidRDefault="00003142" w:rsidP="00F72A0E">
      <w:pPr>
        <w:spacing w:after="0" w:line="276" w:lineRule="auto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El año académico comienza el 1 de abril y finaliza el 31 de marzo del año siguiente.</w:t>
      </w:r>
    </w:p>
    <w:p w14:paraId="5CBC5E4C" w14:textId="417A779B" w:rsidR="00003142" w:rsidRDefault="00003142" w:rsidP="00F72A0E">
      <w:pPr>
        <w:spacing w:after="0" w:line="276" w:lineRule="auto"/>
        <w:jc w:val="both"/>
        <w:rPr>
          <w:rFonts w:ascii="Calibri" w:hAnsi="Calibri" w:cs="Calibri"/>
          <w:lang w:val="es-ES"/>
        </w:rPr>
      </w:pPr>
    </w:p>
    <w:p w14:paraId="124B41AA" w14:textId="75EFF913" w:rsidR="00003142" w:rsidRPr="004A31D4" w:rsidRDefault="00003142" w:rsidP="00F72A0E">
      <w:pPr>
        <w:spacing w:after="0" w:line="276" w:lineRule="auto"/>
        <w:jc w:val="both"/>
        <w:rPr>
          <w:rFonts w:ascii="Calibri" w:hAnsi="Calibri" w:cs="Calibri"/>
          <w:b/>
          <w:bCs/>
          <w:lang w:val="es-ES"/>
        </w:rPr>
      </w:pPr>
      <w:r w:rsidRPr="004A31D4">
        <w:rPr>
          <w:rFonts w:ascii="Calibri" w:hAnsi="Calibri" w:cs="Calibri"/>
          <w:b/>
          <w:bCs/>
          <w:lang w:val="es-ES"/>
        </w:rPr>
        <w:t xml:space="preserve"> ARTÍCULO 5</w:t>
      </w:r>
      <w:proofErr w:type="gramStart"/>
      <w:r w:rsidRPr="004A31D4">
        <w:rPr>
          <w:rFonts w:ascii="Calibri" w:hAnsi="Calibri" w:cs="Calibri"/>
          <w:b/>
          <w:bCs/>
          <w:lang w:val="es-ES"/>
        </w:rPr>
        <w:t>°.-</w:t>
      </w:r>
      <w:proofErr w:type="gramEnd"/>
      <w:r w:rsidRPr="004A31D4">
        <w:rPr>
          <w:rFonts w:ascii="Calibri" w:hAnsi="Calibri" w:cs="Calibri"/>
          <w:b/>
          <w:bCs/>
          <w:lang w:val="es-ES"/>
        </w:rPr>
        <w:t xml:space="preserve"> Examen global.</w:t>
      </w:r>
    </w:p>
    <w:p w14:paraId="19D3FC5D" w14:textId="56D644FB" w:rsidR="008D307B" w:rsidRDefault="00003142" w:rsidP="00F72A0E">
      <w:pPr>
        <w:spacing w:after="0" w:line="276" w:lineRule="auto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El alumno debe aprobar un examen global de conocimientos </w:t>
      </w:r>
      <w:r w:rsidR="008D307B">
        <w:rPr>
          <w:rFonts w:ascii="Calibri" w:hAnsi="Calibri" w:cs="Calibri"/>
          <w:lang w:val="es-ES"/>
        </w:rPr>
        <w:t>para poder reinscribirse cuando han pasado 3 años o más seguidos de inactividad académica, es decir, como 3 años o más que estuvo como alumno pasivo.</w:t>
      </w:r>
    </w:p>
    <w:p w14:paraId="752147DE" w14:textId="18CF0510" w:rsidR="008D307B" w:rsidRDefault="008D307B" w:rsidP="00F72A0E">
      <w:pPr>
        <w:spacing w:after="0" w:line="276" w:lineRule="auto"/>
        <w:jc w:val="both"/>
        <w:rPr>
          <w:rFonts w:ascii="Calibri" w:hAnsi="Calibri" w:cs="Calibri"/>
          <w:lang w:val="es-ES"/>
        </w:rPr>
      </w:pPr>
    </w:p>
    <w:p w14:paraId="59020290" w14:textId="3F449E94" w:rsidR="008D307B" w:rsidRPr="004A31D4" w:rsidRDefault="008D307B" w:rsidP="00F72A0E">
      <w:pPr>
        <w:spacing w:after="0" w:line="276" w:lineRule="auto"/>
        <w:jc w:val="both"/>
        <w:rPr>
          <w:rFonts w:ascii="Calibri" w:hAnsi="Calibri" w:cs="Calibri"/>
          <w:b/>
          <w:bCs/>
          <w:lang w:val="es-ES"/>
        </w:rPr>
      </w:pPr>
      <w:r w:rsidRPr="004A31D4">
        <w:rPr>
          <w:rFonts w:ascii="Calibri" w:hAnsi="Calibri" w:cs="Calibri"/>
          <w:b/>
          <w:bCs/>
          <w:lang w:val="es-ES"/>
        </w:rPr>
        <w:t>ARTÍCULO 6</w:t>
      </w:r>
      <w:proofErr w:type="gramStart"/>
      <w:r w:rsidRPr="004A31D4">
        <w:rPr>
          <w:rFonts w:ascii="Calibri" w:hAnsi="Calibri" w:cs="Calibri"/>
          <w:b/>
          <w:bCs/>
          <w:lang w:val="es-ES"/>
        </w:rPr>
        <w:t>°.-</w:t>
      </w:r>
      <w:proofErr w:type="gramEnd"/>
      <w:r w:rsidRPr="004A31D4">
        <w:rPr>
          <w:rFonts w:ascii="Calibri" w:hAnsi="Calibri" w:cs="Calibri"/>
          <w:b/>
          <w:bCs/>
          <w:lang w:val="es-ES"/>
        </w:rPr>
        <w:t xml:space="preserve"> Fecha y contenido del examen global.</w:t>
      </w:r>
    </w:p>
    <w:p w14:paraId="42310B03" w14:textId="14E6A84A" w:rsidR="008D307B" w:rsidRDefault="008D307B" w:rsidP="00F72A0E">
      <w:pPr>
        <w:spacing w:after="0" w:line="276" w:lineRule="auto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El alumno podrá rendir el examen global de conocimientos 1 vez por año. La fecha y el contenido del examen global lo elige cada Facultad. El alumno quedará reinscrito si aprueba el examen global.</w:t>
      </w:r>
    </w:p>
    <w:p w14:paraId="6FD2EB3B" w14:textId="09973A29" w:rsidR="008D307B" w:rsidRDefault="008D307B" w:rsidP="00F72A0E">
      <w:pPr>
        <w:spacing w:after="0" w:line="276" w:lineRule="auto"/>
        <w:jc w:val="both"/>
        <w:rPr>
          <w:rFonts w:ascii="Calibri" w:hAnsi="Calibri" w:cs="Calibri"/>
          <w:lang w:val="es-ES"/>
        </w:rPr>
      </w:pPr>
    </w:p>
    <w:p w14:paraId="099EF6F6" w14:textId="0E99AD7B" w:rsidR="008D307B" w:rsidRPr="004A31D4" w:rsidRDefault="008D307B" w:rsidP="00F72A0E">
      <w:pPr>
        <w:spacing w:after="0" w:line="276" w:lineRule="auto"/>
        <w:jc w:val="both"/>
        <w:rPr>
          <w:rFonts w:ascii="Calibri" w:hAnsi="Calibri" w:cs="Calibri"/>
          <w:b/>
          <w:bCs/>
          <w:lang w:val="es-ES"/>
        </w:rPr>
      </w:pPr>
      <w:r w:rsidRPr="004A31D4">
        <w:rPr>
          <w:rFonts w:ascii="Calibri" w:hAnsi="Calibri" w:cs="Calibri"/>
          <w:b/>
          <w:bCs/>
          <w:lang w:val="es-ES"/>
        </w:rPr>
        <w:t>ARTÍCULO 7</w:t>
      </w:r>
      <w:proofErr w:type="gramStart"/>
      <w:r w:rsidRPr="004A31D4">
        <w:rPr>
          <w:rFonts w:ascii="Calibri" w:hAnsi="Calibri" w:cs="Calibri"/>
          <w:b/>
          <w:bCs/>
          <w:lang w:val="es-ES"/>
        </w:rPr>
        <w:t>°.-</w:t>
      </w:r>
      <w:proofErr w:type="gramEnd"/>
      <w:r w:rsidRPr="004A31D4">
        <w:rPr>
          <w:rFonts w:ascii="Calibri" w:hAnsi="Calibri" w:cs="Calibri"/>
          <w:b/>
          <w:bCs/>
          <w:lang w:val="es-ES"/>
        </w:rPr>
        <w:t xml:space="preserve"> </w:t>
      </w:r>
      <w:r w:rsidR="004A31D4" w:rsidRPr="004A31D4">
        <w:rPr>
          <w:rFonts w:ascii="Calibri" w:hAnsi="Calibri" w:cs="Calibri"/>
          <w:b/>
          <w:bCs/>
          <w:lang w:val="es-ES"/>
        </w:rPr>
        <w:t>Regularidad por examen global.</w:t>
      </w:r>
    </w:p>
    <w:p w14:paraId="3D62097C" w14:textId="32FB4B32" w:rsidR="004A31D4" w:rsidRDefault="004A31D4" w:rsidP="00F72A0E">
      <w:pPr>
        <w:spacing w:after="0" w:line="276" w:lineRule="auto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Si el alumno aprobó el examen global tendrá rendimiento académico mínimo, pero para mantenerlo debe aprobar 2 materias en ese año académico o cuando el plan de estudios tiene 4 materias por año debe aprobar 1 materia en ese año académico.</w:t>
      </w:r>
    </w:p>
    <w:p w14:paraId="6D807D3A" w14:textId="7550FF85" w:rsidR="004A31D4" w:rsidRDefault="004A31D4" w:rsidP="00F72A0E">
      <w:pPr>
        <w:spacing w:after="0" w:line="276" w:lineRule="auto"/>
        <w:jc w:val="both"/>
        <w:rPr>
          <w:rFonts w:ascii="Calibri" w:hAnsi="Calibri" w:cs="Calibri"/>
          <w:lang w:val="es-ES"/>
        </w:rPr>
      </w:pPr>
    </w:p>
    <w:p w14:paraId="3F678F6C" w14:textId="68D2C1EB" w:rsidR="004A31D4" w:rsidRPr="00635775" w:rsidRDefault="004A31D4" w:rsidP="00F72A0E">
      <w:pPr>
        <w:spacing w:after="0" w:line="276" w:lineRule="auto"/>
        <w:jc w:val="both"/>
        <w:rPr>
          <w:rFonts w:ascii="Calibri" w:hAnsi="Calibri" w:cs="Calibri"/>
          <w:b/>
          <w:bCs/>
          <w:lang w:val="es-ES"/>
        </w:rPr>
      </w:pPr>
      <w:r w:rsidRPr="00635775">
        <w:rPr>
          <w:rFonts w:ascii="Calibri" w:hAnsi="Calibri" w:cs="Calibri"/>
          <w:b/>
          <w:bCs/>
          <w:lang w:val="es-ES"/>
        </w:rPr>
        <w:t>ARTÍCULO 8</w:t>
      </w:r>
      <w:proofErr w:type="gramStart"/>
      <w:r w:rsidRPr="00635775">
        <w:rPr>
          <w:rFonts w:ascii="Calibri" w:hAnsi="Calibri" w:cs="Calibri"/>
          <w:b/>
          <w:bCs/>
          <w:lang w:val="es-ES"/>
        </w:rPr>
        <w:t>°.-</w:t>
      </w:r>
      <w:proofErr w:type="gramEnd"/>
      <w:r w:rsidRPr="00635775">
        <w:rPr>
          <w:rFonts w:ascii="Calibri" w:hAnsi="Calibri" w:cs="Calibri"/>
          <w:b/>
          <w:bCs/>
          <w:lang w:val="es-ES"/>
        </w:rPr>
        <w:t xml:space="preserve"> Plan de estudio</w:t>
      </w:r>
      <w:r w:rsidR="00162E66" w:rsidRPr="00635775">
        <w:rPr>
          <w:rFonts w:ascii="Calibri" w:hAnsi="Calibri" w:cs="Calibri"/>
          <w:b/>
          <w:bCs/>
          <w:lang w:val="es-ES"/>
        </w:rPr>
        <w:t>s</w:t>
      </w:r>
      <w:r w:rsidRPr="00635775">
        <w:rPr>
          <w:rFonts w:ascii="Calibri" w:hAnsi="Calibri" w:cs="Calibri"/>
          <w:b/>
          <w:bCs/>
          <w:lang w:val="es-ES"/>
        </w:rPr>
        <w:t>.</w:t>
      </w:r>
    </w:p>
    <w:p w14:paraId="630CBA31" w14:textId="77777777" w:rsidR="00162E66" w:rsidRDefault="004A31D4" w:rsidP="00F72A0E">
      <w:pPr>
        <w:spacing w:after="0" w:line="276" w:lineRule="auto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El alumno que se reinscribe luego de haber pasado 3 años seguidos o más sin haberse </w:t>
      </w:r>
      <w:r w:rsidR="00162E66">
        <w:rPr>
          <w:rFonts w:ascii="Calibri" w:hAnsi="Calibri" w:cs="Calibri"/>
          <w:lang w:val="es-ES"/>
        </w:rPr>
        <w:t>reinscrito</w:t>
      </w:r>
      <w:r>
        <w:rPr>
          <w:rFonts w:ascii="Calibri" w:hAnsi="Calibri" w:cs="Calibri"/>
          <w:lang w:val="es-ES"/>
        </w:rPr>
        <w:t xml:space="preserve"> durante ese tiempo</w:t>
      </w:r>
      <w:r w:rsidR="00162E66">
        <w:rPr>
          <w:rFonts w:ascii="Calibri" w:hAnsi="Calibri" w:cs="Calibri"/>
          <w:lang w:val="es-ES"/>
        </w:rPr>
        <w:t xml:space="preserve"> debe tener en cuenta el plan de estudios con vigencia en ese momento. Si la carrera se hubiera eliminado no se puede aceptar la reinscripción.</w:t>
      </w:r>
    </w:p>
    <w:p w14:paraId="6215FB1C" w14:textId="77777777" w:rsidR="00162E66" w:rsidRDefault="00162E66" w:rsidP="00F72A0E">
      <w:pPr>
        <w:spacing w:after="0" w:line="276" w:lineRule="auto"/>
        <w:jc w:val="both"/>
        <w:rPr>
          <w:rFonts w:ascii="Calibri" w:hAnsi="Calibri" w:cs="Calibri"/>
          <w:lang w:val="es-ES"/>
        </w:rPr>
      </w:pPr>
    </w:p>
    <w:p w14:paraId="6B73148A" w14:textId="77777777" w:rsidR="00162E66" w:rsidRPr="00635775" w:rsidRDefault="00162E66" w:rsidP="00F72A0E">
      <w:pPr>
        <w:spacing w:after="0" w:line="276" w:lineRule="auto"/>
        <w:jc w:val="both"/>
        <w:rPr>
          <w:rFonts w:ascii="Calibri" w:hAnsi="Calibri" w:cs="Calibri"/>
          <w:b/>
          <w:bCs/>
          <w:lang w:val="es-ES"/>
        </w:rPr>
      </w:pPr>
      <w:r w:rsidRPr="00635775">
        <w:rPr>
          <w:rFonts w:ascii="Calibri" w:hAnsi="Calibri" w:cs="Calibri"/>
          <w:b/>
          <w:bCs/>
          <w:lang w:val="es-ES"/>
        </w:rPr>
        <w:t>ARTÍCULO 9</w:t>
      </w:r>
      <w:proofErr w:type="gramStart"/>
      <w:r w:rsidRPr="00635775">
        <w:rPr>
          <w:rFonts w:ascii="Calibri" w:hAnsi="Calibri" w:cs="Calibri"/>
          <w:b/>
          <w:bCs/>
          <w:lang w:val="es-ES"/>
        </w:rPr>
        <w:t>°.-</w:t>
      </w:r>
      <w:proofErr w:type="gramEnd"/>
      <w:r w:rsidRPr="00635775">
        <w:rPr>
          <w:rFonts w:ascii="Calibri" w:hAnsi="Calibri" w:cs="Calibri"/>
          <w:b/>
          <w:bCs/>
          <w:lang w:val="es-ES"/>
        </w:rPr>
        <w:t xml:space="preserve"> Rendimiento académico negativo.</w:t>
      </w:r>
    </w:p>
    <w:p w14:paraId="4DE9B51F" w14:textId="6450BA0F" w:rsidR="004A31D4" w:rsidRDefault="00162E66" w:rsidP="00F72A0E">
      <w:pPr>
        <w:spacing w:after="0" w:line="276" w:lineRule="auto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Cuando el alumno activo no alcanzo el rendimiento académico mínimo se considera alumno con rendimiento académico negativo (RAN). El alumno con RAN no deja de ser considerado alumno, y tendrá obligaciones y consecuencias específicas.</w:t>
      </w:r>
    </w:p>
    <w:p w14:paraId="07FEC332" w14:textId="5392FE4D" w:rsidR="00162E66" w:rsidRDefault="00162E66" w:rsidP="00F72A0E">
      <w:pPr>
        <w:spacing w:after="0" w:line="276" w:lineRule="auto"/>
        <w:jc w:val="both"/>
        <w:rPr>
          <w:rFonts w:ascii="Calibri" w:hAnsi="Calibri" w:cs="Calibri"/>
          <w:lang w:val="es-ES"/>
        </w:rPr>
      </w:pPr>
    </w:p>
    <w:p w14:paraId="49329F19" w14:textId="3E1386AA" w:rsidR="00162E66" w:rsidRPr="00635775" w:rsidRDefault="00162E66" w:rsidP="00F72A0E">
      <w:pPr>
        <w:spacing w:after="0" w:line="276" w:lineRule="auto"/>
        <w:jc w:val="both"/>
        <w:rPr>
          <w:rFonts w:ascii="Calibri" w:hAnsi="Calibri" w:cs="Calibri"/>
          <w:b/>
          <w:bCs/>
          <w:lang w:val="es-ES"/>
        </w:rPr>
      </w:pPr>
      <w:r w:rsidRPr="00635775">
        <w:rPr>
          <w:rFonts w:ascii="Calibri" w:hAnsi="Calibri" w:cs="Calibri"/>
          <w:b/>
          <w:bCs/>
          <w:lang w:val="es-ES"/>
        </w:rPr>
        <w:t>ARTÍCULO 10</w:t>
      </w:r>
      <w:proofErr w:type="gramStart"/>
      <w:r w:rsidRPr="00635775">
        <w:rPr>
          <w:rFonts w:ascii="Calibri" w:hAnsi="Calibri" w:cs="Calibri"/>
          <w:b/>
          <w:bCs/>
          <w:lang w:val="es-ES"/>
        </w:rPr>
        <w:t>°.-</w:t>
      </w:r>
      <w:proofErr w:type="gramEnd"/>
      <w:r w:rsidRPr="00635775">
        <w:rPr>
          <w:rFonts w:ascii="Calibri" w:hAnsi="Calibri" w:cs="Calibri"/>
          <w:b/>
          <w:bCs/>
          <w:lang w:val="es-ES"/>
        </w:rPr>
        <w:t xml:space="preserve"> Reinscripción de alumno con RAN.</w:t>
      </w:r>
    </w:p>
    <w:p w14:paraId="5E3AF195" w14:textId="77777777" w:rsidR="00635775" w:rsidRDefault="00162E66" w:rsidP="00F72A0E">
      <w:pPr>
        <w:spacing w:after="0" w:line="276" w:lineRule="auto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El alumno </w:t>
      </w:r>
      <w:r w:rsidR="00635775">
        <w:rPr>
          <w:rFonts w:ascii="Calibri" w:hAnsi="Calibri" w:cs="Calibri"/>
          <w:lang w:val="es-ES"/>
        </w:rPr>
        <w:t>con RAN que se reinscribe mantiene esa condición y para lograr el rendimiento académico mínimo debe aprobar 2 materias en ese año académico o cuando el plan de estudios tiene 4 materias por año debe aprobar 1 materia en ese año académico.</w:t>
      </w:r>
    </w:p>
    <w:p w14:paraId="0E220293" w14:textId="105B68F5" w:rsidR="00162E66" w:rsidRDefault="00162E66" w:rsidP="00F72A0E">
      <w:pPr>
        <w:spacing w:after="0" w:line="276" w:lineRule="auto"/>
        <w:jc w:val="both"/>
        <w:rPr>
          <w:rFonts w:ascii="Calibri" w:hAnsi="Calibri" w:cs="Calibri"/>
          <w:lang w:val="es-ES"/>
        </w:rPr>
      </w:pPr>
    </w:p>
    <w:p w14:paraId="1DD62B7F" w14:textId="42F30401" w:rsidR="00635775" w:rsidRPr="00635775" w:rsidRDefault="00635775" w:rsidP="00F72A0E">
      <w:pPr>
        <w:spacing w:after="0" w:line="276" w:lineRule="auto"/>
        <w:jc w:val="both"/>
        <w:rPr>
          <w:rFonts w:ascii="Calibri" w:hAnsi="Calibri" w:cs="Calibri"/>
          <w:b/>
          <w:bCs/>
          <w:lang w:val="es-ES"/>
        </w:rPr>
      </w:pPr>
      <w:r w:rsidRPr="00635775">
        <w:rPr>
          <w:rFonts w:ascii="Calibri" w:hAnsi="Calibri" w:cs="Calibri"/>
          <w:b/>
          <w:bCs/>
          <w:lang w:val="es-ES"/>
        </w:rPr>
        <w:t>ARTÍCULO 11</w:t>
      </w:r>
      <w:proofErr w:type="gramStart"/>
      <w:r w:rsidRPr="00635775">
        <w:rPr>
          <w:rFonts w:ascii="Calibri" w:hAnsi="Calibri" w:cs="Calibri"/>
          <w:b/>
          <w:bCs/>
          <w:lang w:val="es-ES"/>
        </w:rPr>
        <w:t>°.-</w:t>
      </w:r>
      <w:proofErr w:type="gramEnd"/>
      <w:r w:rsidRPr="00635775">
        <w:rPr>
          <w:rFonts w:ascii="Calibri" w:hAnsi="Calibri" w:cs="Calibri"/>
          <w:b/>
          <w:bCs/>
          <w:lang w:val="es-ES"/>
        </w:rPr>
        <w:t xml:space="preserve"> Situaciones en las que no se permite la reinscripción.</w:t>
      </w:r>
    </w:p>
    <w:p w14:paraId="571FE7BF" w14:textId="298955AF" w:rsidR="00635775" w:rsidRDefault="00635775" w:rsidP="00F72A0E">
      <w:pPr>
        <w:spacing w:after="0" w:line="276" w:lineRule="auto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Cuando el alumno tiene rendimiento académico negativo 3 veces seguidas o 4 alternadas no puede reinscribirse en la carrera.</w:t>
      </w:r>
    </w:p>
    <w:p w14:paraId="14A8EC8C" w14:textId="2F8785C3" w:rsidR="005F6216" w:rsidRPr="00284B1F" w:rsidRDefault="005F6216" w:rsidP="00F72A0E">
      <w:pPr>
        <w:spacing w:after="0" w:line="276" w:lineRule="auto"/>
        <w:jc w:val="both"/>
        <w:rPr>
          <w:rFonts w:ascii="Calibri" w:hAnsi="Calibri" w:cs="Calibri"/>
          <w:b/>
          <w:bCs/>
          <w:lang w:val="es-ES"/>
        </w:rPr>
      </w:pPr>
    </w:p>
    <w:p w14:paraId="032AA03C" w14:textId="7EB3BDA7" w:rsidR="00A20F26" w:rsidRPr="00284B1F" w:rsidRDefault="00A20F26" w:rsidP="00F72A0E">
      <w:pPr>
        <w:spacing w:after="0" w:line="276" w:lineRule="auto"/>
        <w:jc w:val="both"/>
        <w:rPr>
          <w:rFonts w:ascii="Calibri" w:hAnsi="Calibri" w:cs="Calibri"/>
          <w:b/>
          <w:bCs/>
          <w:lang w:val="es-ES"/>
        </w:rPr>
      </w:pPr>
      <w:r w:rsidRPr="00284B1F">
        <w:rPr>
          <w:rFonts w:ascii="Calibri" w:hAnsi="Calibri" w:cs="Calibri"/>
          <w:b/>
          <w:bCs/>
          <w:lang w:val="es-ES"/>
        </w:rPr>
        <w:t>ARTÍCULO 12</w:t>
      </w:r>
      <w:proofErr w:type="gramStart"/>
      <w:r w:rsidRPr="00284B1F">
        <w:rPr>
          <w:rFonts w:ascii="Calibri" w:hAnsi="Calibri" w:cs="Calibri"/>
          <w:b/>
          <w:bCs/>
          <w:lang w:val="es-ES"/>
        </w:rPr>
        <w:t>°.-</w:t>
      </w:r>
      <w:proofErr w:type="gramEnd"/>
      <w:r w:rsidRPr="00284B1F">
        <w:rPr>
          <w:rFonts w:ascii="Calibri" w:hAnsi="Calibri" w:cs="Calibri"/>
          <w:b/>
          <w:bCs/>
          <w:lang w:val="es-ES"/>
        </w:rPr>
        <w:t xml:space="preserve"> Situaciones en las que no se permite la reinscripción.</w:t>
      </w:r>
    </w:p>
    <w:p w14:paraId="507FAB26" w14:textId="532BF153" w:rsidR="00A20F26" w:rsidRPr="00A20F26" w:rsidRDefault="00A20F26" w:rsidP="00F72A0E">
      <w:pPr>
        <w:spacing w:after="0" w:line="276" w:lineRule="auto"/>
        <w:jc w:val="both"/>
        <w:rPr>
          <w:rFonts w:ascii="Calibri" w:hAnsi="Calibri" w:cs="Calibri"/>
          <w:lang w:val="es-ES"/>
        </w:rPr>
      </w:pPr>
      <w:r w:rsidRPr="00A20F26">
        <w:rPr>
          <w:rFonts w:ascii="Calibri" w:hAnsi="Calibri" w:cs="Calibri"/>
          <w:lang w:val="es-ES"/>
        </w:rPr>
        <w:t>Cuando el alumno tiene más del 60% de materias en cantidad de aplazos no puede reinscribirse en la carrera.</w:t>
      </w:r>
    </w:p>
    <w:p w14:paraId="7D234794" w14:textId="57D5D0D9" w:rsidR="005F6216" w:rsidRDefault="005F6216" w:rsidP="00F72A0E">
      <w:pPr>
        <w:spacing w:after="0" w:line="276" w:lineRule="auto"/>
        <w:jc w:val="both"/>
        <w:rPr>
          <w:rFonts w:ascii="Calibri" w:hAnsi="Calibri" w:cs="Calibri"/>
          <w:lang w:val="es-ES"/>
        </w:rPr>
      </w:pPr>
    </w:p>
    <w:p w14:paraId="40B9EA8D" w14:textId="16624B30" w:rsidR="00A20F26" w:rsidRPr="00284B1F" w:rsidRDefault="00A20F26" w:rsidP="00F72A0E">
      <w:pPr>
        <w:spacing w:after="0" w:line="276" w:lineRule="auto"/>
        <w:jc w:val="both"/>
        <w:rPr>
          <w:rFonts w:ascii="Calibri" w:hAnsi="Calibri" w:cs="Calibri"/>
          <w:b/>
          <w:bCs/>
          <w:lang w:val="es-ES"/>
        </w:rPr>
      </w:pPr>
      <w:r w:rsidRPr="00284B1F">
        <w:rPr>
          <w:rFonts w:ascii="Calibri" w:hAnsi="Calibri" w:cs="Calibri"/>
          <w:b/>
          <w:bCs/>
          <w:lang w:val="es-ES"/>
        </w:rPr>
        <w:t>ARTÍCULO 13</w:t>
      </w:r>
      <w:proofErr w:type="gramStart"/>
      <w:r w:rsidRPr="00284B1F">
        <w:rPr>
          <w:rFonts w:ascii="Calibri" w:hAnsi="Calibri" w:cs="Calibri"/>
          <w:b/>
          <w:bCs/>
          <w:lang w:val="es-ES"/>
        </w:rPr>
        <w:t>°.-</w:t>
      </w:r>
      <w:proofErr w:type="gramEnd"/>
      <w:r w:rsidRPr="00284B1F">
        <w:rPr>
          <w:rFonts w:ascii="Calibri" w:hAnsi="Calibri" w:cs="Calibri"/>
          <w:b/>
          <w:bCs/>
          <w:lang w:val="es-ES"/>
        </w:rPr>
        <w:t xml:space="preserve"> </w:t>
      </w:r>
      <w:r w:rsidR="007A5AEB" w:rsidRPr="00284B1F">
        <w:rPr>
          <w:rFonts w:ascii="Calibri" w:hAnsi="Calibri" w:cs="Calibri"/>
          <w:b/>
          <w:bCs/>
          <w:lang w:val="es-ES"/>
        </w:rPr>
        <w:t>Situaciones en las que no se permite la reinscripción.</w:t>
      </w:r>
    </w:p>
    <w:p w14:paraId="282EA443" w14:textId="53EB276F" w:rsidR="00A20F26" w:rsidRDefault="00A20F26" w:rsidP="00F72A0E">
      <w:pPr>
        <w:spacing w:after="0" w:line="276" w:lineRule="auto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Cuando</w:t>
      </w:r>
      <w:r w:rsidR="007A5AEB">
        <w:rPr>
          <w:rFonts w:ascii="Calibri" w:hAnsi="Calibri" w:cs="Calibri"/>
          <w:lang w:val="es-ES"/>
        </w:rPr>
        <w:t xml:space="preserve"> </w:t>
      </w:r>
      <w:r>
        <w:rPr>
          <w:rFonts w:ascii="Calibri" w:hAnsi="Calibri" w:cs="Calibri"/>
          <w:lang w:val="es-ES"/>
        </w:rPr>
        <w:t>pasa más de 2,5 del tiempo</w:t>
      </w:r>
      <w:r w:rsidR="007A5AEB">
        <w:rPr>
          <w:rFonts w:ascii="Calibri" w:hAnsi="Calibri" w:cs="Calibri"/>
          <w:lang w:val="es-ES"/>
        </w:rPr>
        <w:t xml:space="preserve"> de duración de la carrera</w:t>
      </w:r>
      <w:r>
        <w:rPr>
          <w:rFonts w:ascii="Calibri" w:hAnsi="Calibri" w:cs="Calibri"/>
          <w:lang w:val="es-ES"/>
        </w:rPr>
        <w:t xml:space="preserve"> previsto por el plan de estudios </w:t>
      </w:r>
      <w:r w:rsidR="007A5AEB">
        <w:rPr>
          <w:rFonts w:ascii="Calibri" w:hAnsi="Calibri" w:cs="Calibri"/>
          <w:lang w:val="es-ES"/>
        </w:rPr>
        <w:t>y el alumno</w:t>
      </w:r>
      <w:r>
        <w:rPr>
          <w:rFonts w:ascii="Calibri" w:hAnsi="Calibri" w:cs="Calibri"/>
          <w:lang w:val="es-ES"/>
        </w:rPr>
        <w:t xml:space="preserve"> no ha egresado</w:t>
      </w:r>
      <w:r w:rsidR="007A5AEB">
        <w:rPr>
          <w:rFonts w:ascii="Calibri" w:hAnsi="Calibri" w:cs="Calibri"/>
          <w:lang w:val="es-ES"/>
        </w:rPr>
        <w:t xml:space="preserve"> no puede reinscribirse en la carrera.</w:t>
      </w:r>
    </w:p>
    <w:p w14:paraId="7F54B399" w14:textId="6F7AF276" w:rsidR="007A5AEB" w:rsidRDefault="007A5AEB" w:rsidP="00F72A0E">
      <w:pPr>
        <w:spacing w:after="0" w:line="276" w:lineRule="auto"/>
        <w:jc w:val="both"/>
        <w:rPr>
          <w:rFonts w:ascii="Calibri" w:hAnsi="Calibri" w:cs="Calibri"/>
          <w:lang w:val="es-ES"/>
        </w:rPr>
      </w:pPr>
    </w:p>
    <w:p w14:paraId="5AB478B3" w14:textId="2177F3DD" w:rsidR="007A5AEB" w:rsidRPr="00284B1F" w:rsidRDefault="007A5AEB" w:rsidP="00F72A0E">
      <w:pPr>
        <w:spacing w:after="0" w:line="276" w:lineRule="auto"/>
        <w:jc w:val="both"/>
        <w:rPr>
          <w:rFonts w:ascii="Calibri" w:hAnsi="Calibri" w:cs="Calibri"/>
          <w:b/>
          <w:bCs/>
          <w:lang w:val="es-ES"/>
        </w:rPr>
      </w:pPr>
      <w:r w:rsidRPr="00284B1F">
        <w:rPr>
          <w:rFonts w:ascii="Calibri" w:hAnsi="Calibri" w:cs="Calibri"/>
          <w:b/>
          <w:bCs/>
          <w:lang w:val="es-ES"/>
        </w:rPr>
        <w:lastRenderedPageBreak/>
        <w:t>ARTÍCULO 14</w:t>
      </w:r>
      <w:proofErr w:type="gramStart"/>
      <w:r w:rsidRPr="00284B1F">
        <w:rPr>
          <w:rFonts w:ascii="Calibri" w:hAnsi="Calibri" w:cs="Calibri"/>
          <w:b/>
          <w:bCs/>
          <w:lang w:val="es-ES"/>
        </w:rPr>
        <w:t>°.-</w:t>
      </w:r>
      <w:proofErr w:type="gramEnd"/>
      <w:r w:rsidRPr="00284B1F">
        <w:rPr>
          <w:rFonts w:ascii="Calibri" w:hAnsi="Calibri" w:cs="Calibri"/>
          <w:b/>
          <w:bCs/>
          <w:lang w:val="es-ES"/>
        </w:rPr>
        <w:t xml:space="preserve"> 80% de materias aprobadas.</w:t>
      </w:r>
    </w:p>
    <w:p w14:paraId="323CBE91" w14:textId="72D62E61" w:rsidR="00284B1F" w:rsidRDefault="007A5AEB" w:rsidP="00F72A0E">
      <w:pPr>
        <w:tabs>
          <w:tab w:val="left" w:pos="993"/>
        </w:tabs>
        <w:spacing w:after="0" w:line="276" w:lineRule="auto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Se le permitirá la </w:t>
      </w:r>
      <w:r w:rsidR="00284B1F">
        <w:rPr>
          <w:rFonts w:ascii="Calibri" w:hAnsi="Calibri" w:cs="Calibri"/>
          <w:lang w:val="es-ES"/>
        </w:rPr>
        <w:t>reinscripción</w:t>
      </w:r>
      <w:r>
        <w:rPr>
          <w:rFonts w:ascii="Calibri" w:hAnsi="Calibri" w:cs="Calibri"/>
          <w:lang w:val="es-ES"/>
        </w:rPr>
        <w:t xml:space="preserve"> al estudiante que tiene rendimiento académico negativo 3 veces consecutivas o 4 alternadas, o tiene más del 60% de materias en cantidad de aplazos, o que ha pasado más de 2,5 del tiempo que dura su carrera sin egresarse cuando </w:t>
      </w:r>
      <w:r w:rsidR="00284B1F">
        <w:rPr>
          <w:rFonts w:ascii="Calibri" w:hAnsi="Calibri" w:cs="Calibri"/>
          <w:lang w:val="es-ES"/>
        </w:rPr>
        <w:t xml:space="preserve">haya aprobado el 80% del plan de estudios de su carrera. </w:t>
      </w:r>
    </w:p>
    <w:p w14:paraId="4E633C6B" w14:textId="03C940A8" w:rsidR="00284B1F" w:rsidRDefault="00284B1F" w:rsidP="00F72A0E">
      <w:pPr>
        <w:spacing w:after="0" w:line="276" w:lineRule="auto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Si el porcentaje de plan de estudios que tiene el alumno es un número con decimales, se tiene en cuenta el numero entero. Ejemplo: el alumno tiene aprobado el 85,6% del plan de estudios, se considera que tiene aprobado el 85%.</w:t>
      </w:r>
    </w:p>
    <w:p w14:paraId="5AC22095" w14:textId="6468CCC4" w:rsidR="00284B1F" w:rsidRDefault="00284B1F" w:rsidP="00F72A0E">
      <w:pPr>
        <w:spacing w:after="0" w:line="276" w:lineRule="auto"/>
        <w:jc w:val="both"/>
        <w:rPr>
          <w:rFonts w:ascii="Calibri" w:hAnsi="Calibri" w:cs="Calibri"/>
          <w:lang w:val="es-ES"/>
        </w:rPr>
      </w:pPr>
    </w:p>
    <w:p w14:paraId="238476D6" w14:textId="50DE610A" w:rsidR="00284B1F" w:rsidRPr="009B655C" w:rsidRDefault="00284B1F" w:rsidP="00F72A0E">
      <w:pPr>
        <w:spacing w:after="0" w:line="276" w:lineRule="auto"/>
        <w:jc w:val="both"/>
        <w:rPr>
          <w:rFonts w:ascii="Calibri" w:hAnsi="Calibri" w:cs="Calibri"/>
          <w:b/>
          <w:bCs/>
          <w:lang w:val="es-ES"/>
        </w:rPr>
      </w:pPr>
      <w:r w:rsidRPr="009B655C">
        <w:rPr>
          <w:rFonts w:ascii="Calibri" w:hAnsi="Calibri" w:cs="Calibri"/>
          <w:b/>
          <w:bCs/>
          <w:lang w:val="es-ES"/>
        </w:rPr>
        <w:t>ARTÍCULO 15</w:t>
      </w:r>
      <w:proofErr w:type="gramStart"/>
      <w:r w:rsidRPr="009B655C">
        <w:rPr>
          <w:rFonts w:ascii="Calibri" w:hAnsi="Calibri" w:cs="Calibri"/>
          <w:b/>
          <w:bCs/>
          <w:lang w:val="es-ES"/>
        </w:rPr>
        <w:t>°.-</w:t>
      </w:r>
      <w:proofErr w:type="gramEnd"/>
      <w:r w:rsidRPr="009B655C">
        <w:rPr>
          <w:rFonts w:ascii="Calibri" w:hAnsi="Calibri" w:cs="Calibri"/>
          <w:b/>
          <w:bCs/>
          <w:lang w:val="es-ES"/>
        </w:rPr>
        <w:t xml:space="preserve"> </w:t>
      </w:r>
      <w:r w:rsidR="009C0A6C" w:rsidRPr="009B655C">
        <w:rPr>
          <w:rFonts w:ascii="Calibri" w:hAnsi="Calibri" w:cs="Calibri"/>
          <w:b/>
          <w:bCs/>
          <w:lang w:val="es-ES"/>
        </w:rPr>
        <w:t>Aprobación de la justificación del rendimiento académico.</w:t>
      </w:r>
    </w:p>
    <w:p w14:paraId="78510701" w14:textId="7DA840B2" w:rsidR="009C0A6C" w:rsidRDefault="009C0A6C" w:rsidP="00F72A0E">
      <w:pPr>
        <w:spacing w:after="0" w:line="276" w:lineRule="auto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El alumno podrá justificar la falta de rendimiento académico con causas que lo hayan dificultado. El Consejo Directivo de cada facultad se encargará de evaluar y aprobar o no la justificación. Si se aprueba la justificación, ese año no se tendrá en cuenta la falta de rendimiento académico.</w:t>
      </w:r>
    </w:p>
    <w:p w14:paraId="3AC6EFDD" w14:textId="7CECCD38" w:rsidR="009C0A6C" w:rsidRDefault="009C0A6C" w:rsidP="00F72A0E">
      <w:pPr>
        <w:spacing w:after="0" w:line="276" w:lineRule="auto"/>
        <w:jc w:val="both"/>
        <w:rPr>
          <w:rFonts w:ascii="Calibri" w:hAnsi="Calibri" w:cs="Calibri"/>
          <w:lang w:val="es-ES"/>
        </w:rPr>
      </w:pPr>
    </w:p>
    <w:p w14:paraId="2389D8AE" w14:textId="359F28F8" w:rsidR="009C0A6C" w:rsidRPr="009B655C" w:rsidRDefault="00830B4D" w:rsidP="00F72A0E">
      <w:pPr>
        <w:spacing w:after="0" w:line="276" w:lineRule="auto"/>
        <w:jc w:val="both"/>
        <w:rPr>
          <w:rFonts w:ascii="Calibri" w:hAnsi="Calibri" w:cs="Calibri"/>
          <w:b/>
          <w:bCs/>
          <w:lang w:val="es-ES"/>
        </w:rPr>
      </w:pPr>
      <w:r w:rsidRPr="009B655C">
        <w:rPr>
          <w:rFonts w:ascii="Calibri" w:hAnsi="Calibri" w:cs="Calibri"/>
          <w:b/>
          <w:bCs/>
          <w:lang w:val="es-ES"/>
        </w:rPr>
        <w:t>ARTÍCULO 16</w:t>
      </w:r>
      <w:proofErr w:type="gramStart"/>
      <w:r w:rsidRPr="009B655C">
        <w:rPr>
          <w:rFonts w:ascii="Calibri" w:hAnsi="Calibri" w:cs="Calibri"/>
          <w:b/>
          <w:bCs/>
          <w:lang w:val="es-ES"/>
        </w:rPr>
        <w:t>°.-</w:t>
      </w:r>
      <w:proofErr w:type="gramEnd"/>
      <w:r w:rsidRPr="009B655C">
        <w:rPr>
          <w:rFonts w:ascii="Calibri" w:hAnsi="Calibri" w:cs="Calibri"/>
          <w:b/>
          <w:bCs/>
          <w:lang w:val="es-ES"/>
        </w:rPr>
        <w:t xml:space="preserve"> Facultades.</w:t>
      </w:r>
    </w:p>
    <w:p w14:paraId="35F38B42" w14:textId="6C711C5E" w:rsidR="00830B4D" w:rsidRDefault="00830B4D" w:rsidP="00F72A0E">
      <w:pPr>
        <w:spacing w:after="0" w:line="276" w:lineRule="auto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Las Facultades pueden reglamentar esta ordenanza para adaptarla a sus institutos.</w:t>
      </w:r>
    </w:p>
    <w:p w14:paraId="4A5A3BAF" w14:textId="02B07408" w:rsidR="00830B4D" w:rsidRDefault="00830B4D" w:rsidP="00F72A0E">
      <w:pPr>
        <w:spacing w:after="0" w:line="276" w:lineRule="auto"/>
        <w:jc w:val="both"/>
        <w:rPr>
          <w:rFonts w:ascii="Calibri" w:hAnsi="Calibri" w:cs="Calibri"/>
          <w:lang w:val="es-ES"/>
        </w:rPr>
      </w:pPr>
    </w:p>
    <w:p w14:paraId="46600703" w14:textId="6681403B" w:rsidR="00830B4D" w:rsidRPr="009B655C" w:rsidRDefault="00830B4D" w:rsidP="00F72A0E">
      <w:pPr>
        <w:spacing w:after="0" w:line="276" w:lineRule="auto"/>
        <w:jc w:val="both"/>
        <w:rPr>
          <w:rFonts w:ascii="Calibri" w:hAnsi="Calibri" w:cs="Calibri"/>
          <w:b/>
          <w:bCs/>
          <w:lang w:val="es-ES"/>
        </w:rPr>
      </w:pPr>
      <w:r w:rsidRPr="009B655C">
        <w:rPr>
          <w:rFonts w:ascii="Calibri" w:hAnsi="Calibri" w:cs="Calibri"/>
          <w:b/>
          <w:bCs/>
          <w:lang w:val="es-ES"/>
        </w:rPr>
        <w:t>ARTÍCULO 17</w:t>
      </w:r>
      <w:proofErr w:type="gramStart"/>
      <w:r w:rsidRPr="009B655C">
        <w:rPr>
          <w:rFonts w:ascii="Calibri" w:hAnsi="Calibri" w:cs="Calibri"/>
          <w:b/>
          <w:bCs/>
          <w:lang w:val="es-ES"/>
        </w:rPr>
        <w:t>°.-</w:t>
      </w:r>
      <w:proofErr w:type="gramEnd"/>
      <w:r w:rsidRPr="009B655C">
        <w:rPr>
          <w:rFonts w:ascii="Calibri" w:hAnsi="Calibri" w:cs="Calibri"/>
          <w:b/>
          <w:bCs/>
          <w:lang w:val="es-ES"/>
        </w:rPr>
        <w:t xml:space="preserve"> Ingresantes a partir de 1992.</w:t>
      </w:r>
    </w:p>
    <w:p w14:paraId="0AB09566" w14:textId="309FE3F6" w:rsidR="00830B4D" w:rsidRDefault="00830B4D" w:rsidP="00F72A0E">
      <w:pPr>
        <w:tabs>
          <w:tab w:val="left" w:pos="993"/>
        </w:tabs>
        <w:spacing w:after="0" w:line="276" w:lineRule="auto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No podrán reinscribirse los alumnos que ingresaron desde 1992 en adelante cuando tengan rendimiento académico negativo 3 veces consecutivas o 4 alternadas, o tengan más del 60% de materias en cantidad de aplazos, o que hayan pasado más de 2,5 del tiempo que dura su carrera sin egresarse.</w:t>
      </w:r>
    </w:p>
    <w:p w14:paraId="00F91542" w14:textId="6EB143FD" w:rsidR="00830B4D" w:rsidRDefault="00830B4D" w:rsidP="00F72A0E">
      <w:pPr>
        <w:tabs>
          <w:tab w:val="left" w:pos="993"/>
        </w:tabs>
        <w:spacing w:after="0" w:line="276" w:lineRule="auto"/>
        <w:jc w:val="both"/>
        <w:rPr>
          <w:rFonts w:ascii="Calibri" w:hAnsi="Calibri" w:cs="Calibri"/>
          <w:lang w:val="es-ES"/>
        </w:rPr>
      </w:pPr>
    </w:p>
    <w:p w14:paraId="218A37E6" w14:textId="2D340CEB" w:rsidR="00830B4D" w:rsidRPr="009B655C" w:rsidRDefault="00830B4D" w:rsidP="00F72A0E">
      <w:pPr>
        <w:tabs>
          <w:tab w:val="left" w:pos="993"/>
        </w:tabs>
        <w:spacing w:after="0" w:line="276" w:lineRule="auto"/>
        <w:jc w:val="both"/>
        <w:rPr>
          <w:rFonts w:ascii="Calibri" w:hAnsi="Calibri" w:cs="Calibri"/>
          <w:b/>
          <w:bCs/>
          <w:lang w:val="es-ES"/>
        </w:rPr>
      </w:pPr>
      <w:r w:rsidRPr="009B655C">
        <w:rPr>
          <w:rFonts w:ascii="Calibri" w:hAnsi="Calibri" w:cs="Calibri"/>
          <w:b/>
          <w:bCs/>
          <w:lang w:val="es-ES"/>
        </w:rPr>
        <w:t>ARTÍCULO 18</w:t>
      </w:r>
      <w:proofErr w:type="gramStart"/>
      <w:r w:rsidRPr="009B655C">
        <w:rPr>
          <w:rFonts w:ascii="Calibri" w:hAnsi="Calibri" w:cs="Calibri"/>
          <w:b/>
          <w:bCs/>
          <w:lang w:val="es-ES"/>
        </w:rPr>
        <w:t>°.-</w:t>
      </w:r>
      <w:proofErr w:type="gramEnd"/>
      <w:r w:rsidRPr="009B655C">
        <w:rPr>
          <w:rFonts w:ascii="Calibri" w:hAnsi="Calibri" w:cs="Calibri"/>
          <w:b/>
          <w:bCs/>
          <w:lang w:val="es-ES"/>
        </w:rPr>
        <w:t xml:space="preserve"> Momento a partir del cual rige esta ordenanza.</w:t>
      </w:r>
    </w:p>
    <w:p w14:paraId="40E06E69" w14:textId="58295192" w:rsidR="00830B4D" w:rsidRDefault="00830B4D" w:rsidP="00F72A0E">
      <w:pPr>
        <w:tabs>
          <w:tab w:val="left" w:pos="993"/>
        </w:tabs>
        <w:spacing w:after="0" w:line="276" w:lineRule="auto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Esta ordenanza rige a partir del año académico 2007.</w:t>
      </w:r>
    </w:p>
    <w:p w14:paraId="442B3B22" w14:textId="4988732C" w:rsidR="00830B4D" w:rsidRDefault="00830B4D" w:rsidP="00F72A0E">
      <w:pPr>
        <w:tabs>
          <w:tab w:val="left" w:pos="993"/>
        </w:tabs>
        <w:spacing w:after="0" w:line="276" w:lineRule="auto"/>
        <w:jc w:val="both"/>
        <w:rPr>
          <w:rFonts w:ascii="Calibri" w:hAnsi="Calibri" w:cs="Calibri"/>
          <w:lang w:val="es-ES"/>
        </w:rPr>
      </w:pPr>
    </w:p>
    <w:p w14:paraId="4622A57E" w14:textId="5E6BFAD6" w:rsidR="00FF52D1" w:rsidRPr="00F72A0E" w:rsidRDefault="00FF52D1" w:rsidP="00F72A0E">
      <w:pPr>
        <w:tabs>
          <w:tab w:val="left" w:pos="993"/>
        </w:tabs>
        <w:spacing w:after="0" w:line="276" w:lineRule="auto"/>
        <w:jc w:val="center"/>
        <w:rPr>
          <w:rFonts w:ascii="Calibri" w:hAnsi="Calibri" w:cs="Calibri"/>
          <w:b/>
          <w:bCs/>
          <w:color w:val="00B0F0"/>
          <w:sz w:val="28"/>
          <w:szCs w:val="28"/>
          <w:lang w:val="es-ES"/>
        </w:rPr>
      </w:pPr>
      <w:r w:rsidRPr="00F72A0E">
        <w:rPr>
          <w:rFonts w:ascii="Calibri" w:hAnsi="Calibri" w:cs="Calibri"/>
          <w:b/>
          <w:bCs/>
          <w:color w:val="00B0F0"/>
          <w:sz w:val="28"/>
          <w:szCs w:val="28"/>
          <w:lang w:val="es-ES"/>
        </w:rPr>
        <w:t>DISPOSICIONES TRANSITORIAS</w:t>
      </w:r>
    </w:p>
    <w:p w14:paraId="12B74770" w14:textId="64EBC4F2" w:rsidR="00830B4D" w:rsidRPr="009B655C" w:rsidRDefault="00830B4D" w:rsidP="00F72A0E">
      <w:pPr>
        <w:tabs>
          <w:tab w:val="left" w:pos="993"/>
        </w:tabs>
        <w:spacing w:after="0" w:line="276" w:lineRule="auto"/>
        <w:jc w:val="both"/>
        <w:rPr>
          <w:rFonts w:ascii="Calibri" w:hAnsi="Calibri" w:cs="Calibri"/>
          <w:b/>
          <w:bCs/>
          <w:lang w:val="es-ES"/>
        </w:rPr>
      </w:pPr>
      <w:r w:rsidRPr="009B655C">
        <w:rPr>
          <w:rFonts w:ascii="Calibri" w:hAnsi="Calibri" w:cs="Calibri"/>
          <w:b/>
          <w:bCs/>
          <w:lang w:val="es-ES"/>
        </w:rPr>
        <w:t>ARTÍCULO 19</w:t>
      </w:r>
      <w:proofErr w:type="gramStart"/>
      <w:r w:rsidRPr="009B655C">
        <w:rPr>
          <w:rFonts w:ascii="Calibri" w:hAnsi="Calibri" w:cs="Calibri"/>
          <w:b/>
          <w:bCs/>
          <w:lang w:val="es-ES"/>
        </w:rPr>
        <w:t>°.-</w:t>
      </w:r>
      <w:proofErr w:type="gramEnd"/>
      <w:r w:rsidRPr="009B655C">
        <w:rPr>
          <w:rFonts w:ascii="Calibri" w:hAnsi="Calibri" w:cs="Calibri"/>
          <w:b/>
          <w:bCs/>
          <w:lang w:val="es-ES"/>
        </w:rPr>
        <w:t xml:space="preserve"> </w:t>
      </w:r>
      <w:r w:rsidR="00FF52D1" w:rsidRPr="009B655C">
        <w:rPr>
          <w:rFonts w:ascii="Calibri" w:hAnsi="Calibri" w:cs="Calibri"/>
          <w:b/>
          <w:bCs/>
          <w:lang w:val="es-ES"/>
        </w:rPr>
        <w:t>Facultades.</w:t>
      </w:r>
    </w:p>
    <w:p w14:paraId="43EF7040" w14:textId="3C4D88BD" w:rsidR="00FF52D1" w:rsidRDefault="00FF52D1" w:rsidP="00F72A0E">
      <w:pPr>
        <w:tabs>
          <w:tab w:val="left" w:pos="993"/>
        </w:tabs>
        <w:spacing w:after="0" w:line="276" w:lineRule="auto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Cada Facultad podrá decidir si aplica o no esta ordenanza al año académico 2006.</w:t>
      </w:r>
    </w:p>
    <w:p w14:paraId="05839EB1" w14:textId="256BB296" w:rsidR="00FF52D1" w:rsidRDefault="00FF52D1" w:rsidP="00F72A0E">
      <w:pPr>
        <w:tabs>
          <w:tab w:val="left" w:pos="993"/>
        </w:tabs>
        <w:spacing w:after="0" w:line="276" w:lineRule="auto"/>
        <w:jc w:val="both"/>
        <w:rPr>
          <w:rFonts w:ascii="Calibri" w:hAnsi="Calibri" w:cs="Calibri"/>
          <w:lang w:val="es-ES"/>
        </w:rPr>
      </w:pPr>
    </w:p>
    <w:p w14:paraId="2FAEE681" w14:textId="71E1831A" w:rsidR="00FF52D1" w:rsidRPr="009B655C" w:rsidRDefault="00FF52D1" w:rsidP="00F72A0E">
      <w:pPr>
        <w:tabs>
          <w:tab w:val="left" w:pos="993"/>
        </w:tabs>
        <w:spacing w:after="0" w:line="276" w:lineRule="auto"/>
        <w:jc w:val="both"/>
        <w:rPr>
          <w:rFonts w:ascii="Calibri" w:hAnsi="Calibri" w:cs="Calibri"/>
          <w:b/>
          <w:bCs/>
          <w:lang w:val="es-ES"/>
        </w:rPr>
      </w:pPr>
      <w:r w:rsidRPr="009B655C">
        <w:rPr>
          <w:rFonts w:ascii="Calibri" w:hAnsi="Calibri" w:cs="Calibri"/>
          <w:b/>
          <w:bCs/>
          <w:lang w:val="es-ES"/>
        </w:rPr>
        <w:t>ARTÍCULO 20</w:t>
      </w:r>
      <w:proofErr w:type="gramStart"/>
      <w:r w:rsidRPr="009B655C">
        <w:rPr>
          <w:rFonts w:ascii="Calibri" w:hAnsi="Calibri" w:cs="Calibri"/>
          <w:b/>
          <w:bCs/>
          <w:lang w:val="es-ES"/>
        </w:rPr>
        <w:t>°.-</w:t>
      </w:r>
      <w:proofErr w:type="gramEnd"/>
      <w:r w:rsidRPr="009B655C">
        <w:rPr>
          <w:rFonts w:ascii="Calibri" w:hAnsi="Calibri" w:cs="Calibri"/>
          <w:b/>
          <w:bCs/>
          <w:lang w:val="es-ES"/>
        </w:rPr>
        <w:t xml:space="preserve"> Ingresantes de 1991 hacia atrás.</w:t>
      </w:r>
    </w:p>
    <w:p w14:paraId="736F6292" w14:textId="7FD0A03F" w:rsidR="00FF52D1" w:rsidRDefault="00FF52D1" w:rsidP="00F72A0E">
      <w:pPr>
        <w:tabs>
          <w:tab w:val="left" w:pos="993"/>
        </w:tabs>
        <w:spacing w:after="0" w:line="276" w:lineRule="auto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Para los alumnos que hayan ingresado hasta el año 1991 también se aplica lo siguiente:</w:t>
      </w:r>
    </w:p>
    <w:p w14:paraId="15E64DBB" w14:textId="3C86CEBD" w:rsidR="00FF52D1" w:rsidRDefault="00FF52D1" w:rsidP="00F72A0E">
      <w:pPr>
        <w:pStyle w:val="Prrafodelista"/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Es alumno con rendimiento negativo aquel que llega a tener un n</w:t>
      </w:r>
      <w:r w:rsidR="00835F34">
        <w:rPr>
          <w:rFonts w:ascii="Calibri" w:hAnsi="Calibri" w:cs="Calibri"/>
          <w:lang w:val="es-ES"/>
        </w:rPr>
        <w:t>ú</w:t>
      </w:r>
      <w:r>
        <w:rPr>
          <w:rFonts w:ascii="Calibri" w:hAnsi="Calibri" w:cs="Calibri"/>
          <w:lang w:val="es-ES"/>
        </w:rPr>
        <w:t>mero de aplazos igual a la mitad m</w:t>
      </w:r>
      <w:r w:rsidR="00835F34">
        <w:rPr>
          <w:rFonts w:ascii="Calibri" w:hAnsi="Calibri" w:cs="Calibri"/>
          <w:lang w:val="es-ES"/>
        </w:rPr>
        <w:t>á</w:t>
      </w:r>
      <w:r>
        <w:rPr>
          <w:rFonts w:ascii="Calibri" w:hAnsi="Calibri" w:cs="Calibri"/>
          <w:lang w:val="es-ES"/>
        </w:rPr>
        <w:t>s uno del total de materias del plan de estudios.</w:t>
      </w:r>
      <w:r w:rsidR="00835F34">
        <w:rPr>
          <w:rFonts w:ascii="Calibri" w:hAnsi="Calibri" w:cs="Calibri"/>
          <w:lang w:val="es-ES"/>
        </w:rPr>
        <w:t xml:space="preserve"> Si eso ya sucedió, y se le concedió la reinscripción cuando el alumno tenga de nuevo un número de aplazos igual a 1/3 del total de materias del plan de estudios.</w:t>
      </w:r>
    </w:p>
    <w:p w14:paraId="1AB604AD" w14:textId="712A1E07" w:rsidR="00835F34" w:rsidRPr="00FF52D1" w:rsidRDefault="00835F34" w:rsidP="00F72A0E">
      <w:pPr>
        <w:pStyle w:val="Prrafodelista"/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El alumno debe aprobar un examen global de conocimientos cuando tiene 3 veces rendimiento académico negativo o 3 años seguidos o más sin reinscribirse en la carrera</w:t>
      </w:r>
      <w:r w:rsidR="009B655C">
        <w:rPr>
          <w:rFonts w:ascii="Calibri" w:hAnsi="Calibri" w:cs="Calibri"/>
          <w:lang w:val="es-ES"/>
        </w:rPr>
        <w:t xml:space="preserve"> al momento de efectuar la solicitud de reinscripción.</w:t>
      </w:r>
    </w:p>
    <w:p w14:paraId="078A1312" w14:textId="33602B2B" w:rsidR="00830B4D" w:rsidRDefault="00830B4D" w:rsidP="00F72A0E">
      <w:pPr>
        <w:spacing w:after="0" w:line="276" w:lineRule="auto"/>
        <w:jc w:val="both"/>
        <w:rPr>
          <w:rFonts w:ascii="Calibri" w:hAnsi="Calibri" w:cs="Calibri"/>
          <w:lang w:val="es-ES"/>
        </w:rPr>
      </w:pPr>
    </w:p>
    <w:p w14:paraId="2021C0DB" w14:textId="77777777" w:rsidR="00284B1F" w:rsidRDefault="00284B1F" w:rsidP="00F72A0E">
      <w:pPr>
        <w:spacing w:after="0" w:line="276" w:lineRule="auto"/>
        <w:ind w:left="142"/>
        <w:jc w:val="both"/>
        <w:rPr>
          <w:rFonts w:ascii="Calibri" w:hAnsi="Calibri" w:cs="Calibri"/>
          <w:lang w:val="es-ES"/>
        </w:rPr>
      </w:pPr>
    </w:p>
    <w:p w14:paraId="2D940C28" w14:textId="77777777" w:rsidR="00DA3C8B" w:rsidRDefault="00A02D99" w:rsidP="00F72A0E">
      <w:pPr>
        <w:spacing w:line="276" w:lineRule="auto"/>
        <w:ind w:left="360"/>
        <w:jc w:val="center"/>
        <w:rPr>
          <w:rFonts w:cstheme="minorHAnsi"/>
          <w:i/>
          <w:iCs/>
          <w:color w:val="000000" w:themeColor="text1"/>
          <w:lang w:val="es-ES"/>
        </w:rPr>
      </w:pPr>
      <w:r w:rsidRPr="001A705F">
        <w:rPr>
          <w:rFonts w:cstheme="minorHAnsi"/>
          <w:i/>
          <w:iCs/>
          <w:color w:val="000000" w:themeColor="text1"/>
          <w:lang w:val="es-ES"/>
        </w:rPr>
        <w:t>PARA MÁS INFORMACIÓN CONSULTAR LA ORDENANZA ORIGINAL</w:t>
      </w:r>
      <w:r>
        <w:rPr>
          <w:rFonts w:cstheme="minorHAnsi"/>
          <w:i/>
          <w:iCs/>
          <w:color w:val="000000" w:themeColor="text1"/>
          <w:lang w:val="es-ES"/>
        </w:rPr>
        <w:t>.</w:t>
      </w:r>
    </w:p>
    <w:p w14:paraId="38A1020E" w14:textId="6890436E" w:rsidR="004A31D4" w:rsidRPr="00DA3C8B" w:rsidRDefault="00BA069E" w:rsidP="00F72A0E">
      <w:pPr>
        <w:spacing w:line="276" w:lineRule="auto"/>
        <w:ind w:left="360"/>
        <w:jc w:val="center"/>
        <w:rPr>
          <w:rFonts w:cstheme="minorHAnsi"/>
          <w:i/>
          <w:iCs/>
          <w:color w:val="000000" w:themeColor="text1"/>
          <w:lang w:val="es-ES"/>
        </w:rPr>
      </w:pPr>
      <w:hyperlink r:id="rId7" w:history="1">
        <w:r w:rsidR="00DA3C8B" w:rsidRPr="00930AD2">
          <w:rPr>
            <w:rStyle w:val="Hipervnculo"/>
            <w:rFonts w:ascii="Calibri" w:hAnsi="Calibri" w:cs="Calibri"/>
            <w:lang w:val="es-ES"/>
          </w:rPr>
          <w:t>https://www.uncuyo.edu.ar/bienestar/upload/rendimacademicoocs002420073.pdf</w:t>
        </w:r>
      </w:hyperlink>
    </w:p>
    <w:sectPr w:rsidR="004A31D4" w:rsidRPr="00DA3C8B" w:rsidSect="00F72A0E">
      <w:headerReference w:type="default" r:id="rId8"/>
      <w:footerReference w:type="default" r:id="rId9"/>
      <w:pgSz w:w="11906" w:h="16838"/>
      <w:pgMar w:top="1173" w:right="1080" w:bottom="1440" w:left="1080" w:header="68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30351" w14:textId="77777777" w:rsidR="00BA069E" w:rsidRDefault="00BA069E" w:rsidP="00F72A0E">
      <w:pPr>
        <w:spacing w:after="0" w:line="240" w:lineRule="auto"/>
      </w:pPr>
      <w:r>
        <w:separator/>
      </w:r>
    </w:p>
  </w:endnote>
  <w:endnote w:type="continuationSeparator" w:id="0">
    <w:p w14:paraId="5E8BB648" w14:textId="77777777" w:rsidR="00BA069E" w:rsidRDefault="00BA069E" w:rsidP="00F72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2159080"/>
      <w:docPartObj>
        <w:docPartGallery w:val="Page Numbers (Bottom of Page)"/>
        <w:docPartUnique/>
      </w:docPartObj>
    </w:sdtPr>
    <w:sdtEndPr>
      <w:rPr>
        <w:color w:val="00B0F0"/>
      </w:rPr>
    </w:sdtEndPr>
    <w:sdtContent>
      <w:p w14:paraId="3CD96334" w14:textId="20BE0987" w:rsidR="00F72A0E" w:rsidRPr="00F72A0E" w:rsidRDefault="00F72A0E">
        <w:pPr>
          <w:pStyle w:val="Piedepgina"/>
          <w:jc w:val="right"/>
          <w:rPr>
            <w:color w:val="00B0F0"/>
          </w:rPr>
        </w:pPr>
        <w:r w:rsidRPr="00F72A0E">
          <w:rPr>
            <w:color w:val="00B0F0"/>
          </w:rPr>
          <w:fldChar w:fldCharType="begin"/>
        </w:r>
        <w:r w:rsidRPr="00F72A0E">
          <w:rPr>
            <w:color w:val="00B0F0"/>
          </w:rPr>
          <w:instrText>PAGE   \* MERGEFORMAT</w:instrText>
        </w:r>
        <w:r w:rsidRPr="00F72A0E">
          <w:rPr>
            <w:color w:val="00B0F0"/>
          </w:rPr>
          <w:fldChar w:fldCharType="separate"/>
        </w:r>
        <w:r w:rsidRPr="00F72A0E">
          <w:rPr>
            <w:color w:val="00B0F0"/>
            <w:lang w:val="es-ES"/>
          </w:rPr>
          <w:t>2</w:t>
        </w:r>
        <w:r w:rsidRPr="00F72A0E">
          <w:rPr>
            <w:color w:val="00B0F0"/>
          </w:rPr>
          <w:fldChar w:fldCharType="end"/>
        </w:r>
      </w:p>
    </w:sdtContent>
  </w:sdt>
  <w:p w14:paraId="19AE24FD" w14:textId="77777777" w:rsidR="00F72A0E" w:rsidRDefault="00F72A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60623" w14:textId="77777777" w:rsidR="00BA069E" w:rsidRDefault="00BA069E" w:rsidP="00F72A0E">
      <w:pPr>
        <w:spacing w:after="0" w:line="240" w:lineRule="auto"/>
      </w:pPr>
      <w:r>
        <w:separator/>
      </w:r>
    </w:p>
  </w:footnote>
  <w:footnote w:type="continuationSeparator" w:id="0">
    <w:p w14:paraId="4CB1D630" w14:textId="77777777" w:rsidR="00BA069E" w:rsidRDefault="00BA069E" w:rsidP="00F72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AAFE" w14:textId="5F0CBA7E" w:rsidR="00F72A0E" w:rsidRDefault="00F72A0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5B5BED" wp14:editId="22A79DA7">
              <wp:simplePos x="0" y="0"/>
              <wp:positionH relativeFrom="page">
                <wp:align>left</wp:align>
              </wp:positionH>
              <wp:positionV relativeFrom="paragraph">
                <wp:posOffset>-440055</wp:posOffset>
              </wp:positionV>
              <wp:extent cx="7543800" cy="600075"/>
              <wp:effectExtent l="0" t="0" r="0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0" cy="6000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39866D" w14:textId="77777777" w:rsidR="00F72A0E" w:rsidRDefault="00F72A0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65B5BE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-34.65pt;width:594pt;height:47.25pt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" fillcolor="#00b0f0" stroked="f" strokeweight=".5pt">
              <v:textbox>
                <w:txbxContent>
                  <w:p w14:paraId="3939866D" w14:textId="77777777" w:rsidR="00F72A0E" w:rsidRDefault="00F72A0E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5601"/>
    <w:multiLevelType w:val="hybridMultilevel"/>
    <w:tmpl w:val="A56E042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D37F2"/>
    <w:multiLevelType w:val="hybridMultilevel"/>
    <w:tmpl w:val="9FA2917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B2047"/>
    <w:multiLevelType w:val="hybridMultilevel"/>
    <w:tmpl w:val="5D62045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F7BEB"/>
    <w:multiLevelType w:val="hybridMultilevel"/>
    <w:tmpl w:val="F620DBBE"/>
    <w:lvl w:ilvl="0" w:tplc="835CE3F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A2"/>
    <w:rsid w:val="00003142"/>
    <w:rsid w:val="000D1CEE"/>
    <w:rsid w:val="00162E66"/>
    <w:rsid w:val="00284B1F"/>
    <w:rsid w:val="00293888"/>
    <w:rsid w:val="002C6E93"/>
    <w:rsid w:val="002D7BE4"/>
    <w:rsid w:val="002E6A05"/>
    <w:rsid w:val="00333C48"/>
    <w:rsid w:val="00484B79"/>
    <w:rsid w:val="004A31D4"/>
    <w:rsid w:val="00572BFE"/>
    <w:rsid w:val="005951B4"/>
    <w:rsid w:val="005F6216"/>
    <w:rsid w:val="00605CBD"/>
    <w:rsid w:val="00635775"/>
    <w:rsid w:val="007072F1"/>
    <w:rsid w:val="00721D42"/>
    <w:rsid w:val="0073479B"/>
    <w:rsid w:val="007A5AEB"/>
    <w:rsid w:val="00830B4D"/>
    <w:rsid w:val="00835F34"/>
    <w:rsid w:val="008D307B"/>
    <w:rsid w:val="00920E68"/>
    <w:rsid w:val="00937F64"/>
    <w:rsid w:val="009B655C"/>
    <w:rsid w:val="009C0A6C"/>
    <w:rsid w:val="00A02D99"/>
    <w:rsid w:val="00A20F26"/>
    <w:rsid w:val="00A50916"/>
    <w:rsid w:val="00A9768A"/>
    <w:rsid w:val="00B11198"/>
    <w:rsid w:val="00BA069E"/>
    <w:rsid w:val="00CB1CA2"/>
    <w:rsid w:val="00DA3C8B"/>
    <w:rsid w:val="00E87A84"/>
    <w:rsid w:val="00EB5BBF"/>
    <w:rsid w:val="00EE3997"/>
    <w:rsid w:val="00F72A0E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D8769"/>
  <w15:chartTrackingRefBased/>
  <w15:docId w15:val="{2EE0EABD-489B-4AA4-ADB6-B7265FEB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3C4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3C8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A3C8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72A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2A0E"/>
  </w:style>
  <w:style w:type="paragraph" w:styleId="Piedepgina">
    <w:name w:val="footer"/>
    <w:basedOn w:val="Normal"/>
    <w:link w:val="PiedepginaCar"/>
    <w:uiPriority w:val="99"/>
    <w:unhideWhenUsed/>
    <w:rsid w:val="00F72A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2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cuyo.edu.ar/bienestar/upload/rendimacademicoocs00242007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1185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Antezana</dc:creator>
  <cp:keywords/>
  <dc:description/>
  <cp:lastModifiedBy>Sharon Antezana</cp:lastModifiedBy>
  <cp:revision>15</cp:revision>
  <dcterms:created xsi:type="dcterms:W3CDTF">2022-07-12T00:04:00Z</dcterms:created>
  <dcterms:modified xsi:type="dcterms:W3CDTF">2022-07-13T23:56:00Z</dcterms:modified>
</cp:coreProperties>
</file>